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95A3D" w14:textId="77777777" w:rsidR="008212A3" w:rsidRDefault="00000000">
      <w:pPr>
        <w:ind w:left="1" w:hanging="3"/>
        <w:jc w:val="center"/>
        <w:rPr>
          <w:rFonts w:ascii="Helvetica Neue" w:eastAsia="Helvetica Neue" w:hAnsi="Helvetica Neue" w:cs="Helvetica Neue"/>
          <w:sz w:val="32"/>
          <w:szCs w:val="32"/>
        </w:rPr>
      </w:pPr>
      <w:r>
        <w:rPr>
          <w:rFonts w:ascii="Helvetica Neue" w:eastAsia="Helvetica Neue" w:hAnsi="Helvetica Neue" w:cs="Helvetica Neue"/>
          <w:b/>
          <w:smallCaps/>
          <w:sz w:val="32"/>
          <w:szCs w:val="32"/>
        </w:rPr>
        <w:t xml:space="preserve">CHILD PROTECTION </w:t>
      </w:r>
    </w:p>
    <w:p w14:paraId="01579840" w14:textId="77777777" w:rsidR="008212A3" w:rsidRDefault="00000000">
      <w:pPr>
        <w:ind w:left="1" w:hanging="3"/>
        <w:jc w:val="center"/>
        <w:rPr>
          <w:rFonts w:ascii="Helvetica Neue" w:eastAsia="Helvetica Neue" w:hAnsi="Helvetica Neue" w:cs="Helvetica Neue"/>
          <w:sz w:val="32"/>
          <w:szCs w:val="32"/>
        </w:rPr>
      </w:pPr>
      <w:r>
        <w:rPr>
          <w:rFonts w:ascii="Helvetica Neue" w:eastAsia="Helvetica Neue" w:hAnsi="Helvetica Neue" w:cs="Helvetica Neue"/>
          <w:b/>
          <w:smallCaps/>
          <w:sz w:val="32"/>
          <w:szCs w:val="32"/>
        </w:rPr>
        <w:t>GUIDELINES AND PROCEDURES</w:t>
      </w:r>
    </w:p>
    <w:p w14:paraId="18788AAC" w14:textId="77777777" w:rsidR="008212A3" w:rsidRDefault="00000000">
      <w:pPr>
        <w:spacing w:before="2" w:after="2"/>
        <w:ind w:left="1" w:hanging="3"/>
        <w:jc w:val="center"/>
        <w:rPr>
          <w:rFonts w:ascii="Helvetica Neue" w:eastAsia="Helvetica Neue" w:hAnsi="Helvetica Neue" w:cs="Helvetica Neue"/>
          <w:color w:val="0000FF"/>
          <w:sz w:val="32"/>
          <w:szCs w:val="32"/>
        </w:rPr>
      </w:pPr>
      <w:r>
        <w:rPr>
          <w:rFonts w:ascii="Helvetica Neue" w:eastAsia="Helvetica Neue" w:hAnsi="Helvetica Neue" w:cs="Helvetica Neue"/>
          <w:b/>
          <w:smallCaps/>
          <w:sz w:val="32"/>
          <w:szCs w:val="32"/>
        </w:rPr>
        <w:t xml:space="preserve">FOR </w:t>
      </w:r>
      <w:r>
        <w:rPr>
          <w:rFonts w:ascii="Helvetica Neue" w:eastAsia="Helvetica Neue" w:hAnsi="Helvetica Neue" w:cs="Helvetica Neue"/>
          <w:b/>
          <w:sz w:val="32"/>
          <w:szCs w:val="32"/>
        </w:rPr>
        <w:t>WHARF THEATRE</w:t>
      </w:r>
    </w:p>
    <w:p w14:paraId="636C9D88" w14:textId="77777777" w:rsidR="008212A3" w:rsidRDefault="008212A3">
      <w:pPr>
        <w:spacing w:before="2" w:after="2"/>
        <w:ind w:left="1" w:hanging="3"/>
        <w:jc w:val="center"/>
        <w:rPr>
          <w:rFonts w:ascii="Helvetica Neue" w:eastAsia="Helvetica Neue" w:hAnsi="Helvetica Neue" w:cs="Helvetica Neue"/>
          <w:color w:val="0000FF"/>
          <w:sz w:val="32"/>
          <w:szCs w:val="32"/>
        </w:rPr>
      </w:pPr>
    </w:p>
    <w:p w14:paraId="58E466D3" w14:textId="77777777" w:rsidR="008212A3" w:rsidRDefault="008212A3">
      <w:pPr>
        <w:spacing w:before="2" w:after="2"/>
        <w:ind w:left="1" w:hanging="3"/>
        <w:jc w:val="center"/>
        <w:rPr>
          <w:rFonts w:ascii="Helvetica Neue" w:eastAsia="Helvetica Neue" w:hAnsi="Helvetica Neue" w:cs="Helvetica Neue"/>
          <w:color w:val="0000FF"/>
          <w:sz w:val="32"/>
          <w:szCs w:val="32"/>
        </w:rPr>
      </w:pPr>
    </w:p>
    <w:p w14:paraId="4D498AE9" w14:textId="77777777" w:rsidR="008212A3" w:rsidRDefault="00000000">
      <w:pPr>
        <w:spacing w:before="2" w:after="2"/>
        <w:ind w:left="0" w:hanging="2"/>
        <w:rPr>
          <w:rFonts w:ascii="Helvetica Neue" w:eastAsia="Helvetica Neue" w:hAnsi="Helvetica Neue" w:cs="Helvetica Neue"/>
        </w:rPr>
      </w:pPr>
      <w:r>
        <w:rPr>
          <w:rFonts w:ascii="Helvetica Neue" w:eastAsia="Helvetica Neue" w:hAnsi="Helvetica Neue" w:cs="Helvetica Neue"/>
          <w:b/>
          <w:i/>
        </w:rPr>
        <w:t>Under the Safeguarding and Vulnerable Groups Act 2006, child protection covers anyone under 18 and, if they have special educational needs at 18+ they would be covered as a vulnerable adult. The Wharf Theatre recognises its duty of care under the Children and Young Persons Act 1963, the Child (Performances) Regulations 1968, the Protection of Children Act 1999 and the Criminal Justice and Court Services Act 2000.</w:t>
      </w:r>
    </w:p>
    <w:p w14:paraId="1962F9D1" w14:textId="77777777" w:rsidR="008212A3" w:rsidRDefault="008212A3">
      <w:pPr>
        <w:ind w:left="0" w:hanging="2"/>
        <w:jc w:val="center"/>
        <w:rPr>
          <w:rFonts w:ascii="Helvetica Neue" w:eastAsia="Helvetica Neue" w:hAnsi="Helvetica Neue" w:cs="Helvetica Neue"/>
        </w:rPr>
      </w:pPr>
    </w:p>
    <w:p w14:paraId="0516935B" w14:textId="77777777" w:rsidR="008212A3" w:rsidRDefault="008212A3">
      <w:pPr>
        <w:ind w:left="1" w:hanging="3"/>
        <w:rPr>
          <w:rFonts w:ascii="Helvetica Neue" w:eastAsia="Helvetica Neue" w:hAnsi="Helvetica Neue" w:cs="Helvetica Neue"/>
          <w:sz w:val="28"/>
          <w:szCs w:val="28"/>
        </w:rPr>
      </w:pPr>
    </w:p>
    <w:p w14:paraId="4E1FC806"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 xml:space="preserve">Aim of Guidelines and Procedures </w:t>
      </w:r>
    </w:p>
    <w:p w14:paraId="34497056" w14:textId="77777777" w:rsidR="008212A3" w:rsidRDefault="008212A3">
      <w:pPr>
        <w:ind w:left="0" w:hanging="2"/>
        <w:rPr>
          <w:rFonts w:ascii="Helvetica Neue" w:eastAsia="Helvetica Neue" w:hAnsi="Helvetica Neue" w:cs="Helvetica Neue"/>
        </w:rPr>
      </w:pPr>
    </w:p>
    <w:p w14:paraId="00676B23"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Wharf Theatre</w:t>
      </w:r>
      <w:r>
        <w:rPr>
          <w:rFonts w:ascii="Helvetica Neue" w:eastAsia="Helvetica Neue" w:hAnsi="Helvetica Neue" w:cs="Helvetica Neue"/>
          <w:color w:val="FF0000"/>
        </w:rPr>
        <w:t xml:space="preserve"> </w:t>
      </w:r>
      <w:r>
        <w:rPr>
          <w:rFonts w:ascii="Helvetica Neue" w:eastAsia="Helvetica Neue" w:hAnsi="Helvetica Neue" w:cs="Helvetica Neue"/>
        </w:rPr>
        <w:t>is committed to creating and maintaining the safest possible environment for children and young people.</w:t>
      </w:r>
    </w:p>
    <w:p w14:paraId="1A85D3AA" w14:textId="77777777" w:rsidR="008212A3" w:rsidRDefault="008212A3">
      <w:pPr>
        <w:ind w:left="0" w:hanging="2"/>
        <w:rPr>
          <w:rFonts w:ascii="Helvetica Neue" w:eastAsia="Helvetica Neue" w:hAnsi="Helvetica Neue" w:cs="Helvetica Neue"/>
        </w:rPr>
      </w:pPr>
    </w:p>
    <w:p w14:paraId="1B15F235" w14:textId="77777777" w:rsidR="008212A3" w:rsidRDefault="00000000">
      <w:pPr>
        <w:numPr>
          <w:ilvl w:val="0"/>
          <w:numId w:val="14"/>
        </w:numPr>
        <w:ind w:left="0" w:hanging="2"/>
        <w:rPr>
          <w:rFonts w:ascii="Helvetica Neue" w:eastAsia="Helvetica Neue" w:hAnsi="Helvetica Neue" w:cs="Helvetica Neue"/>
        </w:rPr>
      </w:pPr>
      <w:r>
        <w:rPr>
          <w:rFonts w:ascii="Helvetica Neue" w:eastAsia="Helvetica Neue" w:hAnsi="Helvetica Neue" w:cs="Helvetica Neue"/>
        </w:rPr>
        <w:t>To ensure that those children/young people who attend Wharf Theatre, and any other children/young people who may come to the attention of Wharf Theatre</w:t>
      </w:r>
      <w:r>
        <w:rPr>
          <w:rFonts w:ascii="Helvetica Neue" w:eastAsia="Helvetica Neue" w:hAnsi="Helvetica Neue" w:cs="Helvetica Neue"/>
          <w:color w:val="FF0000"/>
        </w:rPr>
        <w:t xml:space="preserve"> </w:t>
      </w:r>
      <w:r>
        <w:rPr>
          <w:rFonts w:ascii="Helvetica Neue" w:eastAsia="Helvetica Neue" w:hAnsi="Helvetica Neue" w:cs="Helvetica Neue"/>
        </w:rPr>
        <w:t>receive the protection and support they need if they are at risk of abuse</w:t>
      </w:r>
    </w:p>
    <w:p w14:paraId="33F9AE1B" w14:textId="77777777" w:rsidR="008212A3" w:rsidRDefault="008212A3">
      <w:pPr>
        <w:ind w:left="0" w:hanging="2"/>
        <w:rPr>
          <w:rFonts w:ascii="Helvetica Neue" w:eastAsia="Helvetica Neue" w:hAnsi="Helvetica Neue" w:cs="Helvetica Neue"/>
        </w:rPr>
      </w:pPr>
    </w:p>
    <w:p w14:paraId="0C991F79" w14:textId="77777777" w:rsidR="008212A3" w:rsidRDefault="00000000">
      <w:pPr>
        <w:numPr>
          <w:ilvl w:val="0"/>
          <w:numId w:val="14"/>
        </w:numPr>
        <w:ind w:left="0" w:hanging="2"/>
        <w:rPr>
          <w:rFonts w:ascii="Helvetica Neue" w:eastAsia="Helvetica Neue" w:hAnsi="Helvetica Neue" w:cs="Helvetica Neue"/>
        </w:rPr>
      </w:pPr>
      <w:r>
        <w:rPr>
          <w:rFonts w:ascii="Helvetica Neue" w:eastAsia="Helvetica Neue" w:hAnsi="Helvetica Neue" w:cs="Helvetica Neue"/>
        </w:rPr>
        <w:t>The procedures provide clear direction to staff and helpers/volunteers at Wharf Theatre</w:t>
      </w:r>
      <w:r>
        <w:rPr>
          <w:rFonts w:ascii="Helvetica Neue" w:eastAsia="Helvetica Neue" w:hAnsi="Helvetica Neue" w:cs="Helvetica Neue"/>
          <w:color w:val="FF0000"/>
        </w:rPr>
        <w:t xml:space="preserve"> </w:t>
      </w:r>
      <w:r>
        <w:rPr>
          <w:rFonts w:ascii="Helvetica Neue" w:eastAsia="Helvetica Neue" w:hAnsi="Helvetica Neue" w:cs="Helvetica Neue"/>
        </w:rPr>
        <w:t xml:space="preserve">if they have any concerns that a child </w:t>
      </w:r>
      <w:proofErr w:type="gramStart"/>
      <w:r>
        <w:rPr>
          <w:rFonts w:ascii="Helvetica Neue" w:eastAsia="Helvetica Neue" w:hAnsi="Helvetica Neue" w:cs="Helvetica Neue"/>
        </w:rPr>
        <w:t>is in need of</w:t>
      </w:r>
      <w:proofErr w:type="gramEnd"/>
      <w:r>
        <w:rPr>
          <w:rFonts w:ascii="Helvetica Neue" w:eastAsia="Helvetica Neue" w:hAnsi="Helvetica Neue" w:cs="Helvetica Neue"/>
        </w:rPr>
        <w:t xml:space="preserve"> protection.</w:t>
      </w:r>
    </w:p>
    <w:p w14:paraId="69591A61" w14:textId="77777777" w:rsidR="008212A3" w:rsidRDefault="008212A3">
      <w:pPr>
        <w:ind w:left="0" w:hanging="2"/>
        <w:rPr>
          <w:rFonts w:ascii="Helvetica Neue" w:eastAsia="Helvetica Neue" w:hAnsi="Helvetica Neue" w:cs="Helvetica Neue"/>
        </w:rPr>
      </w:pPr>
    </w:p>
    <w:p w14:paraId="1A55E8A3"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Recognising the Different Types of Abuse</w:t>
      </w:r>
    </w:p>
    <w:p w14:paraId="6CCA702E" w14:textId="77777777" w:rsidR="008212A3" w:rsidRDefault="008212A3">
      <w:pPr>
        <w:ind w:left="0" w:hanging="2"/>
        <w:rPr>
          <w:rFonts w:ascii="Helvetica Neue" w:eastAsia="Helvetica Neue" w:hAnsi="Helvetica Neue" w:cs="Helvetica Neue"/>
        </w:rPr>
      </w:pPr>
    </w:p>
    <w:p w14:paraId="2D3E930B"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Wharf Theatre</w:t>
      </w:r>
      <w:r>
        <w:rPr>
          <w:rFonts w:ascii="Helvetica Neue" w:eastAsia="Helvetica Neue" w:hAnsi="Helvetica Neue" w:cs="Helvetica Neue"/>
          <w:color w:val="FF0000"/>
        </w:rPr>
        <w:t xml:space="preserve"> </w:t>
      </w:r>
      <w:r>
        <w:rPr>
          <w:rFonts w:ascii="Helvetica Neue" w:eastAsia="Helvetica Neue" w:hAnsi="Helvetica Neue" w:cs="Helvetica Neue"/>
        </w:rPr>
        <w:t xml:space="preserve">recognises that children and young people suffer abuse when they are: </w:t>
      </w:r>
    </w:p>
    <w:p w14:paraId="549BC9E9" w14:textId="77777777" w:rsidR="008212A3" w:rsidRDefault="008212A3">
      <w:pPr>
        <w:ind w:left="0" w:hanging="2"/>
        <w:rPr>
          <w:rFonts w:ascii="Helvetica Neue" w:eastAsia="Helvetica Neue" w:hAnsi="Helvetica Neue" w:cs="Helvetica Neue"/>
        </w:rPr>
      </w:pPr>
    </w:p>
    <w:p w14:paraId="779DE355"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b/>
        </w:rPr>
        <w:t xml:space="preserve">Physically abused </w:t>
      </w:r>
    </w:p>
    <w:p w14:paraId="7F271F19"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Physical abuse is violence causing injury or occurring regularly during childhood.  </w:t>
      </w:r>
    </w:p>
    <w:p w14:paraId="1AE0FF97" w14:textId="77777777" w:rsidR="008212A3" w:rsidRDefault="008212A3">
      <w:pPr>
        <w:ind w:left="0" w:hanging="2"/>
        <w:rPr>
          <w:rFonts w:ascii="Helvetica Neue" w:eastAsia="Helvetica Neue" w:hAnsi="Helvetica Neue" w:cs="Helvetica Neue"/>
        </w:rPr>
      </w:pPr>
    </w:p>
    <w:p w14:paraId="44BA00EC"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It happens when:</w:t>
      </w:r>
    </w:p>
    <w:p w14:paraId="2EC23900"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lastRenderedPageBreak/>
        <w:t>A child/young person is hurt or injured by being hit, shaken, squeezed, thrown, burned, scalded, bitten or cut</w:t>
      </w:r>
      <w:r>
        <w:rPr>
          <w:rFonts w:ascii="Arial" w:eastAsia="Arial" w:hAnsi="Arial" w:cs="Arial"/>
          <w:color w:val="6C6C6C"/>
          <w:sz w:val="20"/>
          <w:szCs w:val="20"/>
        </w:rPr>
        <w:t xml:space="preserve"> </w:t>
      </w:r>
    </w:p>
    <w:p w14:paraId="6C11719D"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Someone tries to drown or suffocate a child/young person</w:t>
      </w:r>
    </w:p>
    <w:p w14:paraId="74409236"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 xml:space="preserve">Someone gives a child/young person poison, alcohol or inappropriate drugs </w:t>
      </w:r>
    </w:p>
    <w:p w14:paraId="6C361D52"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Someone fabricates the symptoms of, or deliberately induces, illness in a child/young person</w:t>
      </w:r>
    </w:p>
    <w:p w14:paraId="730FCECB"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 xml:space="preserve">In some </w:t>
      </w:r>
      <w:proofErr w:type="gramStart"/>
      <w:r>
        <w:rPr>
          <w:rFonts w:ascii="Helvetica Neue" w:eastAsia="Helvetica Neue" w:hAnsi="Helvetica Neue" w:cs="Helvetica Neue"/>
        </w:rPr>
        <w:t>cases</w:t>
      </w:r>
      <w:proofErr w:type="gramEnd"/>
      <w:r>
        <w:rPr>
          <w:rFonts w:ascii="Helvetica Neue" w:eastAsia="Helvetica Neue" w:hAnsi="Helvetica Neue" w:cs="Helvetica Neue"/>
        </w:rPr>
        <w:t xml:space="preserve"> the injuries will be caused deliberately; in others they may be accidental but caused by the child/young person being knowingly put at risk.</w:t>
      </w:r>
    </w:p>
    <w:p w14:paraId="407D3343" w14:textId="77777777" w:rsidR="008212A3" w:rsidRDefault="008212A3">
      <w:pPr>
        <w:ind w:left="0" w:hanging="2"/>
        <w:rPr>
          <w:rFonts w:ascii="Helvetica Neue" w:eastAsia="Helvetica Neue" w:hAnsi="Helvetica Neue" w:cs="Helvetica Neue"/>
        </w:rPr>
      </w:pPr>
    </w:p>
    <w:p w14:paraId="1E247260"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b/>
        </w:rPr>
        <w:t xml:space="preserve">Sexually abused </w:t>
      </w:r>
    </w:p>
    <w:p w14:paraId="774488F7"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Sexual abuse occurs when someone uses power or control to involve a child/young person in sexual activity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gratify the abuser’s own sexual, emotional or financial needs or desires. </w:t>
      </w:r>
    </w:p>
    <w:p w14:paraId="1B475F7F" w14:textId="77777777" w:rsidR="008212A3" w:rsidRDefault="008212A3">
      <w:pPr>
        <w:ind w:left="0" w:hanging="2"/>
        <w:rPr>
          <w:rFonts w:ascii="Helvetica Neue" w:eastAsia="Helvetica Neue" w:hAnsi="Helvetica Neue" w:cs="Helvetica Neue"/>
        </w:rPr>
      </w:pPr>
    </w:p>
    <w:p w14:paraId="1C27570B"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It may include:</w:t>
      </w:r>
    </w:p>
    <w:p w14:paraId="2C42F48C"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 xml:space="preserve">Forcing or enticing a child/young person to take part in sexual activities, </w:t>
      </w:r>
      <w:proofErr w:type="gramStart"/>
      <w:r>
        <w:rPr>
          <w:rFonts w:ascii="Helvetica Neue" w:eastAsia="Helvetica Neue" w:hAnsi="Helvetica Neue" w:cs="Helvetica Neue"/>
        </w:rPr>
        <w:t>whether or not</w:t>
      </w:r>
      <w:proofErr w:type="gramEnd"/>
      <w:r>
        <w:rPr>
          <w:rFonts w:ascii="Helvetica Neue" w:eastAsia="Helvetica Neue" w:hAnsi="Helvetica Neue" w:cs="Helvetica Neue"/>
        </w:rPr>
        <w:t xml:space="preserve"> the child is aware of what is happening</w:t>
      </w:r>
    </w:p>
    <w:p w14:paraId="1FAC7780"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 xml:space="preserve">Encouraging children/young persons to behave in sexually inappropriate ways </w:t>
      </w:r>
    </w:p>
    <w:p w14:paraId="36713EC5"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 xml:space="preserve">Showing children/young </w:t>
      </w:r>
      <w:proofErr w:type="spellStart"/>
      <w:r>
        <w:rPr>
          <w:rFonts w:ascii="Helvetica Neue" w:eastAsia="Helvetica Neue" w:hAnsi="Helvetica Neue" w:cs="Helvetica Neue"/>
        </w:rPr>
        <w:t>persons</w:t>
      </w:r>
      <w:proofErr w:type="spellEnd"/>
      <w:r>
        <w:rPr>
          <w:rFonts w:ascii="Helvetica Neue" w:eastAsia="Helvetica Neue" w:hAnsi="Helvetica Neue" w:cs="Helvetica Neue"/>
        </w:rPr>
        <w:t xml:space="preserve"> pornographic material or involving them in the production of such material</w:t>
      </w:r>
    </w:p>
    <w:p w14:paraId="3181DA2B"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Involving children/young persons in watching other people’s sexual activity or in inappropriate discussions about sexual matters.</w:t>
      </w:r>
    </w:p>
    <w:p w14:paraId="5D9B6BDA" w14:textId="77777777" w:rsidR="008212A3" w:rsidRDefault="008212A3">
      <w:pPr>
        <w:ind w:left="0" w:hanging="2"/>
        <w:rPr>
          <w:rFonts w:ascii="Helvetica Neue" w:eastAsia="Helvetica Neue" w:hAnsi="Helvetica Neue" w:cs="Helvetica Neue"/>
        </w:rPr>
      </w:pPr>
    </w:p>
    <w:p w14:paraId="2E8567EF"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b/>
        </w:rPr>
        <w:t xml:space="preserve">Emotionally abused </w:t>
      </w:r>
    </w:p>
    <w:p w14:paraId="4EF0F837"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Emotional abuse is persistent or severe emotional ill treatment of a child/young person that is likely to cause serious harm to his/her development. </w:t>
      </w:r>
    </w:p>
    <w:p w14:paraId="0D6F3F42" w14:textId="77777777" w:rsidR="008212A3" w:rsidRDefault="008212A3">
      <w:pPr>
        <w:ind w:left="0" w:hanging="2"/>
        <w:rPr>
          <w:rFonts w:ascii="Helvetica Neue" w:eastAsia="Helvetica Neue" w:hAnsi="Helvetica Neue" w:cs="Helvetica Neue"/>
        </w:rPr>
      </w:pPr>
    </w:p>
    <w:p w14:paraId="7FDA8251"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It may include: </w:t>
      </w:r>
    </w:p>
    <w:p w14:paraId="7CC6583B"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Persistently denying the child/young person love and affection</w:t>
      </w:r>
    </w:p>
    <w:p w14:paraId="6033C48B"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Regularly making the child/young person feel frightened by shouts, threats, or any other means</w:t>
      </w:r>
    </w:p>
    <w:p w14:paraId="3D08051A"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 xml:space="preserve">Hurting another person or a pet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distress a child/young person</w:t>
      </w:r>
    </w:p>
    <w:p w14:paraId="77B892E7"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Being so over-protective towards the child/young person that he/she is unable to develop or lead a normal life</w:t>
      </w:r>
    </w:p>
    <w:p w14:paraId="7EE8ADA9" w14:textId="77777777" w:rsidR="008212A3" w:rsidRDefault="008212A3">
      <w:pPr>
        <w:ind w:left="0" w:hanging="2"/>
        <w:rPr>
          <w:rFonts w:ascii="Helvetica Neue" w:eastAsia="Helvetica Neue" w:hAnsi="Helvetica Neue" w:cs="Helvetica Neue"/>
        </w:rPr>
      </w:pPr>
    </w:p>
    <w:p w14:paraId="3F5B3570"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lastRenderedPageBreak/>
        <w:t>Exploiting or corrupting a child/young person, e.g. by involving him/her in illegal behaviour</w:t>
      </w:r>
    </w:p>
    <w:p w14:paraId="291DEC12"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Conveying to a child/young person the message that he/she is worthless, unlovable, inadequate, or his/her only value is to meet the needs of another person</w:t>
      </w:r>
    </w:p>
    <w:p w14:paraId="7BF634F8" w14:textId="77777777" w:rsidR="008212A3" w:rsidRDefault="00000000">
      <w:pPr>
        <w:numPr>
          <w:ilvl w:val="0"/>
          <w:numId w:val="16"/>
        </w:numPr>
        <w:ind w:left="0" w:hanging="2"/>
        <w:rPr>
          <w:rFonts w:ascii="Helvetica Neue" w:eastAsia="Helvetica Neue" w:hAnsi="Helvetica Neue" w:cs="Helvetica Neue"/>
        </w:rPr>
      </w:pPr>
      <w:r>
        <w:rPr>
          <w:rFonts w:ascii="Helvetica Neue" w:eastAsia="Helvetica Neue" w:hAnsi="Helvetica Neue" w:cs="Helvetica Neue"/>
        </w:rPr>
        <w:t>This may or may not include racist, homophobic or other forms of abuse.</w:t>
      </w:r>
    </w:p>
    <w:p w14:paraId="2F5B0468"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Arial" w:eastAsia="Arial" w:hAnsi="Arial" w:cs="Arial"/>
          <w:color w:val="6C6C6C"/>
          <w:sz w:val="20"/>
          <w:szCs w:val="20"/>
        </w:rPr>
      </w:pPr>
    </w:p>
    <w:p w14:paraId="51C4DC6D" w14:textId="77777777" w:rsidR="008212A3" w:rsidRDefault="008212A3">
      <w:pPr>
        <w:ind w:left="0" w:hanging="2"/>
        <w:rPr>
          <w:rFonts w:ascii="Helvetica Neue" w:eastAsia="Helvetica Neue" w:hAnsi="Helvetica Neue" w:cs="Helvetica Neue"/>
        </w:rPr>
      </w:pPr>
    </w:p>
    <w:p w14:paraId="084928DA" w14:textId="77777777" w:rsidR="008212A3" w:rsidRDefault="008212A3">
      <w:pPr>
        <w:ind w:left="0" w:hanging="2"/>
        <w:rPr>
          <w:rFonts w:ascii="Helvetica Neue" w:eastAsia="Helvetica Neue" w:hAnsi="Helvetica Neue" w:cs="Helvetica Neue"/>
        </w:rPr>
      </w:pPr>
    </w:p>
    <w:p w14:paraId="79B0F235" w14:textId="77777777" w:rsidR="008212A3" w:rsidRDefault="008212A3">
      <w:pPr>
        <w:ind w:left="0" w:hanging="2"/>
        <w:rPr>
          <w:rFonts w:ascii="Helvetica Neue" w:eastAsia="Helvetica Neue" w:hAnsi="Helvetica Neue" w:cs="Helvetica Neue"/>
        </w:rPr>
      </w:pPr>
    </w:p>
    <w:p w14:paraId="1448D23E" w14:textId="77777777" w:rsidR="008212A3" w:rsidRDefault="008212A3">
      <w:pPr>
        <w:ind w:left="0" w:hanging="2"/>
        <w:rPr>
          <w:rFonts w:ascii="Helvetica Neue" w:eastAsia="Helvetica Neue" w:hAnsi="Helvetica Neue" w:cs="Helvetica Neue"/>
        </w:rPr>
      </w:pPr>
    </w:p>
    <w:p w14:paraId="48B65915"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b/>
        </w:rPr>
        <w:t>Neglected</w:t>
      </w:r>
    </w:p>
    <w:p w14:paraId="16845C30"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Neglect involves persistently failing to meet a child/young person’s physical, psychological or emotional needs. </w:t>
      </w:r>
    </w:p>
    <w:p w14:paraId="6ED163F1" w14:textId="77777777" w:rsidR="008212A3" w:rsidRDefault="008212A3">
      <w:pPr>
        <w:ind w:left="0" w:hanging="2"/>
        <w:rPr>
          <w:rFonts w:ascii="Helvetica Neue" w:eastAsia="Helvetica Neue" w:hAnsi="Helvetica Neue" w:cs="Helvetica Neue"/>
        </w:rPr>
      </w:pPr>
    </w:p>
    <w:p w14:paraId="71F411D4"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It may include: </w:t>
      </w:r>
    </w:p>
    <w:p w14:paraId="3B5CE6D4"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Failing to ensure that a child/young person’s basic needs for food, shelter, clothing, health care, hygiene and education are met</w:t>
      </w:r>
    </w:p>
    <w:p w14:paraId="761033BF"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Failing to provide appropriate supervision to keep a child/young person out of danger</w:t>
      </w:r>
    </w:p>
    <w:p w14:paraId="669E1355"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 xml:space="preserve">This includes lack of supervision of </w:t>
      </w:r>
      <w:proofErr w:type="gramStart"/>
      <w:r>
        <w:rPr>
          <w:rFonts w:ascii="Helvetica Neue" w:eastAsia="Helvetica Neue" w:hAnsi="Helvetica Neue" w:cs="Helvetica Neue"/>
        </w:rPr>
        <w:t>particular activities</w:t>
      </w:r>
      <w:proofErr w:type="gramEnd"/>
      <w:r>
        <w:rPr>
          <w:rFonts w:ascii="Helvetica Neue" w:eastAsia="Helvetica Neue" w:hAnsi="Helvetica Neue" w:cs="Helvetica Neue"/>
        </w:rPr>
        <w:t xml:space="preserve"> or leaving a child/young person alone in the house. Although the law doesn’t set a minimum age at which children can be left alone it is an offence to leave a child alone when doing so puts him or her at risk.  So, if an incident occurs, this could be seen as neglect.</w:t>
      </w:r>
      <w:r>
        <w:rPr>
          <w:rFonts w:ascii="Helvetica Neue" w:eastAsia="Helvetica Neue" w:hAnsi="Helvetica Neue" w:cs="Helvetica Neue"/>
          <w:b/>
        </w:rPr>
        <w:t xml:space="preserve"> </w:t>
      </w:r>
    </w:p>
    <w:p w14:paraId="595881C3" w14:textId="77777777" w:rsidR="008212A3" w:rsidRDefault="008212A3">
      <w:pPr>
        <w:ind w:left="1" w:hanging="3"/>
        <w:rPr>
          <w:rFonts w:ascii="Helvetica Neue" w:eastAsia="Helvetica Neue" w:hAnsi="Helvetica Neue" w:cs="Helvetica Neue"/>
          <w:sz w:val="28"/>
          <w:szCs w:val="28"/>
        </w:rPr>
      </w:pPr>
    </w:p>
    <w:p w14:paraId="33770688"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Ways That Abuse might be Brought to Your Attention</w:t>
      </w:r>
    </w:p>
    <w:p w14:paraId="7842706F" w14:textId="77777777" w:rsidR="008212A3" w:rsidRDefault="008212A3">
      <w:pPr>
        <w:ind w:left="0" w:hanging="2"/>
        <w:rPr>
          <w:rFonts w:ascii="Helvetica Neue" w:eastAsia="Helvetica Neue" w:hAnsi="Helvetica Neue" w:cs="Helvetica Neue"/>
        </w:rPr>
      </w:pPr>
    </w:p>
    <w:p w14:paraId="27E05B25"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 xml:space="preserve">A child/young person might make a direct disclosure about him or herself </w:t>
      </w:r>
    </w:p>
    <w:p w14:paraId="651567D7"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child/young person might make a direct disclosure about another child/young person</w:t>
      </w:r>
    </w:p>
    <w:p w14:paraId="013D954D"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child/young person might offer information that is worrying but not a direct disclosure</w:t>
      </w:r>
    </w:p>
    <w:p w14:paraId="3295578E"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member of staff/ chaperone/ volunteer might be concerned about a child/young person’s appearance or behaviour or about the behaviour of a parent or carer towards a child/young person</w:t>
      </w:r>
    </w:p>
    <w:p w14:paraId="264CBF5A"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parent or carer might make a disclosure about abuse that a child/young person is suffering or at risk of suffering</w:t>
      </w:r>
    </w:p>
    <w:p w14:paraId="695599BA"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lastRenderedPageBreak/>
        <w:t>A parent might offer information about a child/young person that is worrying but not a direct disclosure</w:t>
      </w:r>
    </w:p>
    <w:p w14:paraId="13F75558" w14:textId="77777777" w:rsidR="008212A3" w:rsidRDefault="00000000">
      <w:pPr>
        <w:numPr>
          <w:ilvl w:val="0"/>
          <w:numId w:val="10"/>
        </w:numPr>
        <w:ind w:left="0" w:hanging="2"/>
        <w:rPr>
          <w:rFonts w:ascii="Helvetica Neue" w:eastAsia="Helvetica Neue" w:hAnsi="Helvetica Neue" w:cs="Helvetica Neue"/>
        </w:rPr>
      </w:pPr>
      <w:r>
        <w:rPr>
          <w:rFonts w:ascii="Helvetica Neue" w:eastAsia="Helvetica Neue" w:hAnsi="Helvetica Neue" w:cs="Helvetica Neue"/>
        </w:rPr>
        <w:t>You may also get anonymous information making allegations and will need to judge how authentic and worrying the information is.</w:t>
      </w:r>
    </w:p>
    <w:p w14:paraId="1291C7E5" w14:textId="77777777" w:rsidR="008212A3" w:rsidRDefault="008212A3">
      <w:pPr>
        <w:ind w:left="0" w:hanging="2"/>
        <w:rPr>
          <w:rFonts w:ascii="Helvetica Neue" w:eastAsia="Helvetica Neue" w:hAnsi="Helvetica Neue" w:cs="Helvetica Neue"/>
        </w:rPr>
      </w:pPr>
    </w:p>
    <w:p w14:paraId="7DAE5522" w14:textId="77777777" w:rsidR="008212A3" w:rsidRDefault="008212A3">
      <w:pPr>
        <w:ind w:left="1" w:hanging="3"/>
        <w:rPr>
          <w:rFonts w:ascii="Helvetica Neue" w:eastAsia="Helvetica Neue" w:hAnsi="Helvetica Neue" w:cs="Helvetica Neue"/>
          <w:sz w:val="28"/>
          <w:szCs w:val="28"/>
        </w:rPr>
      </w:pPr>
    </w:p>
    <w:p w14:paraId="2404FB5B"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Ways that Allegations might be Made Against Child/Young Person Involve</w:t>
      </w:r>
      <w:r>
        <w:rPr>
          <w:rFonts w:ascii="Helvetica Neue" w:eastAsia="Helvetica Neue" w:hAnsi="Helvetica Neue" w:cs="Helvetica Neue"/>
          <w:b/>
          <w:sz w:val="30"/>
          <w:szCs w:val="30"/>
        </w:rPr>
        <w:t>d with</w:t>
      </w:r>
      <w:r>
        <w:rPr>
          <w:rFonts w:ascii="Helvetica Neue" w:eastAsia="Helvetica Neue" w:hAnsi="Helvetica Neue" w:cs="Helvetica Neue"/>
          <w:b/>
          <w:sz w:val="36"/>
          <w:szCs w:val="36"/>
        </w:rPr>
        <w:t xml:space="preserve"> </w:t>
      </w:r>
      <w:r>
        <w:rPr>
          <w:rFonts w:ascii="Helvetica Neue" w:eastAsia="Helvetica Neue" w:hAnsi="Helvetica Neue" w:cs="Helvetica Neue"/>
          <w:b/>
          <w:sz w:val="28"/>
          <w:szCs w:val="28"/>
        </w:rPr>
        <w:t>Wharf Theatre</w:t>
      </w:r>
    </w:p>
    <w:p w14:paraId="6E2B8B3A" w14:textId="77777777" w:rsidR="008212A3" w:rsidRDefault="008212A3">
      <w:pPr>
        <w:ind w:left="0" w:hanging="2"/>
        <w:rPr>
          <w:rFonts w:ascii="Helvetica Neue" w:eastAsia="Helvetica Neue" w:hAnsi="Helvetica Neue" w:cs="Helvetica Neue"/>
        </w:rPr>
      </w:pPr>
    </w:p>
    <w:p w14:paraId="1789209E"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child/young person or parent/carer might make a direct allegation against another child or young person</w:t>
      </w:r>
    </w:p>
    <w:p w14:paraId="02B4FA22"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child/young person or parent/carer might express discomfort with the behaviour of another child or young person that falls short of a specific allegation</w:t>
      </w:r>
    </w:p>
    <w:p w14:paraId="73ECAEAF"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 xml:space="preserve">Another child/young person, member of staff, chaperone or helper/volunteer may directly observe behaviour from one child/young person towards another that gives cause for concern </w:t>
      </w:r>
    </w:p>
    <w:p w14:paraId="59F66297"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The theatre may be informed by a parent or by the police or another statutory authority that a child or young person is the subject of an investigation</w:t>
      </w:r>
    </w:p>
    <w:p w14:paraId="5C3124BA"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 or young person may volunteer information to the club that he/she has harmed another child or is at risk of doing so or has committed an offence against or related to a child.</w:t>
      </w:r>
    </w:p>
    <w:p w14:paraId="645AE6A9" w14:textId="77777777" w:rsidR="008212A3" w:rsidRDefault="008212A3">
      <w:pPr>
        <w:ind w:left="1" w:hanging="3"/>
        <w:rPr>
          <w:rFonts w:ascii="Helvetica Neue" w:eastAsia="Helvetica Neue" w:hAnsi="Helvetica Neue" w:cs="Helvetica Neue"/>
          <w:sz w:val="28"/>
          <w:szCs w:val="28"/>
        </w:rPr>
      </w:pPr>
    </w:p>
    <w:p w14:paraId="0E4FBB3D"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Child Protection or Bullying?</w:t>
      </w:r>
    </w:p>
    <w:p w14:paraId="23CEBE79" w14:textId="77777777" w:rsidR="008212A3" w:rsidRDefault="008212A3">
      <w:pPr>
        <w:ind w:left="0" w:hanging="2"/>
        <w:rPr>
          <w:rFonts w:ascii="Helvetica Neue" w:eastAsia="Helvetica Neue" w:hAnsi="Helvetica Neue" w:cs="Helvetica Neue"/>
        </w:rPr>
      </w:pPr>
    </w:p>
    <w:p w14:paraId="4D6DDAFC"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When faced with a situation of one child or young person behaving inappropriately towards another, a decision needs to be made about whether the problem behaviour constitutes bullying or a child protection concern. </w:t>
      </w:r>
    </w:p>
    <w:p w14:paraId="0A76C3C7" w14:textId="77777777" w:rsidR="008212A3" w:rsidRDefault="008212A3">
      <w:pPr>
        <w:ind w:left="0" w:hanging="2"/>
        <w:rPr>
          <w:rFonts w:ascii="Helvetica Neue" w:eastAsia="Helvetica Neue" w:hAnsi="Helvetica Neue" w:cs="Helvetica Neue"/>
        </w:rPr>
      </w:pPr>
    </w:p>
    <w:p w14:paraId="09414EB0"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This is a decision that needs to be reached by the named person for child protection, in consultation with the staff member, chaperone or helper/volunteer responsible for the child/young person, the helper/volunteer/staff member’s manager/supervisor and, if necessary, the local authority children’s social care department.</w:t>
      </w:r>
    </w:p>
    <w:p w14:paraId="29745B8E" w14:textId="77777777" w:rsidR="008212A3" w:rsidRDefault="008212A3">
      <w:pPr>
        <w:ind w:left="0" w:hanging="2"/>
        <w:rPr>
          <w:rFonts w:ascii="Helvetica Neue" w:eastAsia="Helvetica Neue" w:hAnsi="Helvetica Neue" w:cs="Helvetica Neue"/>
        </w:rPr>
      </w:pPr>
    </w:p>
    <w:p w14:paraId="6FE9111A"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If the conclusion is that the behaviour is an example of bullying, and if both children/young people attend the group/organisation, it needs to be dealt with under the anti-bullying policy and procedure</w:t>
      </w:r>
    </w:p>
    <w:p w14:paraId="5B420D54"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lastRenderedPageBreak/>
        <w:t>If it is behaviour that could be described as child abuse and has led to the victim possibly suffering significant harm, then it must be dealt with under child protection procedures. This should include all incidents of sexual assault and all but the most minor incidents of physical assault.</w:t>
      </w:r>
    </w:p>
    <w:p w14:paraId="10062529" w14:textId="77777777" w:rsidR="008212A3" w:rsidRDefault="008212A3">
      <w:pPr>
        <w:ind w:left="1" w:hanging="3"/>
        <w:rPr>
          <w:rFonts w:ascii="Helvetica Neue" w:eastAsia="Helvetica Neue" w:hAnsi="Helvetica Neue" w:cs="Helvetica Neue"/>
          <w:sz w:val="28"/>
          <w:szCs w:val="28"/>
        </w:rPr>
      </w:pPr>
    </w:p>
    <w:p w14:paraId="56CC60F9"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 xml:space="preserve">Procedures to Follow if </w:t>
      </w:r>
      <w:proofErr w:type="gramStart"/>
      <w:r>
        <w:rPr>
          <w:rFonts w:ascii="Helvetica Neue" w:eastAsia="Helvetica Neue" w:hAnsi="Helvetica Neue" w:cs="Helvetica Neue"/>
          <w:b/>
          <w:sz w:val="28"/>
          <w:szCs w:val="28"/>
        </w:rPr>
        <w:t>Possible</w:t>
      </w:r>
      <w:proofErr w:type="gramEnd"/>
      <w:r>
        <w:rPr>
          <w:rFonts w:ascii="Helvetica Neue" w:eastAsia="Helvetica Neue" w:hAnsi="Helvetica Neue" w:cs="Helvetica Neue"/>
          <w:b/>
          <w:sz w:val="28"/>
          <w:szCs w:val="28"/>
        </w:rPr>
        <w:t xml:space="preserve"> Abuse is Brought to Your Attention</w:t>
      </w:r>
    </w:p>
    <w:p w14:paraId="79B10A71" w14:textId="77777777" w:rsidR="008212A3" w:rsidRDefault="008212A3">
      <w:pPr>
        <w:ind w:left="1" w:hanging="3"/>
        <w:rPr>
          <w:rFonts w:ascii="Helvetica Neue" w:eastAsia="Helvetica Neue" w:hAnsi="Helvetica Neue" w:cs="Helvetica Neue"/>
          <w:sz w:val="28"/>
          <w:szCs w:val="28"/>
        </w:rPr>
      </w:pPr>
    </w:p>
    <w:p w14:paraId="17EA9706"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This procedure outlines what you should do if a child/young person makes a disclosure or allegation of abuse.</w:t>
      </w:r>
    </w:p>
    <w:p w14:paraId="1DB09254" w14:textId="77777777" w:rsidR="008212A3" w:rsidRDefault="008212A3">
      <w:pPr>
        <w:ind w:left="1" w:hanging="3"/>
        <w:rPr>
          <w:rFonts w:ascii="Helvetica Neue" w:eastAsia="Helvetica Neue" w:hAnsi="Helvetica Neue" w:cs="Helvetica Neue"/>
          <w:sz w:val="28"/>
          <w:szCs w:val="28"/>
        </w:rPr>
      </w:pPr>
    </w:p>
    <w:p w14:paraId="19EA6F7E"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Talking to a child/young person who has told you that he/she or another child/young person is being abused</w:t>
      </w:r>
    </w:p>
    <w:p w14:paraId="51C3F97B"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Reassure the child/young person that telling someone about it was the right thing to do</w:t>
      </w:r>
    </w:p>
    <w:p w14:paraId="6646D32D"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 xml:space="preserve">Tell him/her that you now </w:t>
      </w:r>
      <w:proofErr w:type="gramStart"/>
      <w:r>
        <w:rPr>
          <w:rFonts w:ascii="Helvetica Neue" w:eastAsia="Helvetica Neue" w:hAnsi="Helvetica Neue" w:cs="Helvetica Neue"/>
        </w:rPr>
        <w:t>have to</w:t>
      </w:r>
      <w:proofErr w:type="gramEnd"/>
      <w:r>
        <w:rPr>
          <w:rFonts w:ascii="Helvetica Neue" w:eastAsia="Helvetica Neue" w:hAnsi="Helvetica Neue" w:cs="Helvetica Neue"/>
        </w:rPr>
        <w:t xml:space="preserve"> do what you can to keep him/her (or the child/young person who is the subject of the</w:t>
      </w:r>
      <w:r>
        <w:rPr>
          <w:rFonts w:ascii="Helvetica Neue" w:eastAsia="Helvetica Neue" w:hAnsi="Helvetica Neue" w:cs="Helvetica Neue"/>
          <w:b/>
        </w:rPr>
        <w:t xml:space="preserve"> </w:t>
      </w:r>
      <w:r>
        <w:rPr>
          <w:rFonts w:ascii="Helvetica Neue" w:eastAsia="Helvetica Neue" w:hAnsi="Helvetica Neue" w:cs="Helvetica Neue"/>
        </w:rPr>
        <w:t>allegation) safe</w:t>
      </w:r>
    </w:p>
    <w:p w14:paraId="462049FA"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Let the child/young person know what you are going to do next and who else needs to know about it</w:t>
      </w:r>
    </w:p>
    <w:p w14:paraId="5FC2D37C"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Let the child/young person tell his or her whole story. Don’t try to investigate or quiz the child/young person, but make sure that you are</w:t>
      </w:r>
      <w:r>
        <w:rPr>
          <w:rFonts w:ascii="Helvetica Neue" w:eastAsia="Helvetica Neue" w:hAnsi="Helvetica Neue" w:cs="Helvetica Neue"/>
          <w:b/>
        </w:rPr>
        <w:t xml:space="preserve"> </w:t>
      </w:r>
      <w:r>
        <w:rPr>
          <w:rFonts w:ascii="Helvetica Neue" w:eastAsia="Helvetica Neue" w:hAnsi="Helvetica Neue" w:cs="Helvetica Neue"/>
        </w:rPr>
        <w:t>clear as to what he/she is saying</w:t>
      </w:r>
    </w:p>
    <w:p w14:paraId="503829D1"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 xml:space="preserve">Ask the child/young person what he/she would like to happen </w:t>
      </w:r>
      <w:proofErr w:type="gramStart"/>
      <w:r>
        <w:rPr>
          <w:rFonts w:ascii="Helvetica Neue" w:eastAsia="Helvetica Neue" w:hAnsi="Helvetica Neue" w:cs="Helvetica Neue"/>
        </w:rPr>
        <w:t>as a result of</w:t>
      </w:r>
      <w:proofErr w:type="gramEnd"/>
      <w:r>
        <w:rPr>
          <w:rFonts w:ascii="Helvetica Neue" w:eastAsia="Helvetica Neue" w:hAnsi="Helvetica Neue" w:cs="Helvetica Neue"/>
        </w:rPr>
        <w:t xml:space="preserve"> what he/she has said, but don’t make or infer</w:t>
      </w:r>
      <w:r>
        <w:rPr>
          <w:rFonts w:ascii="Helvetica Neue" w:eastAsia="Helvetica Neue" w:hAnsi="Helvetica Neue" w:cs="Helvetica Neue"/>
          <w:b/>
        </w:rPr>
        <w:t xml:space="preserve"> </w:t>
      </w:r>
      <w:r>
        <w:rPr>
          <w:rFonts w:ascii="Helvetica Neue" w:eastAsia="Helvetica Neue" w:hAnsi="Helvetica Neue" w:cs="Helvetica Neue"/>
        </w:rPr>
        <w:t>promises you can’t keep</w:t>
      </w:r>
    </w:p>
    <w:p w14:paraId="15A914BD"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Give the child/young person the ChildLine phone number: 0800 1111</w:t>
      </w:r>
    </w:p>
    <w:p w14:paraId="128D5A06" w14:textId="77777777" w:rsidR="008212A3" w:rsidRDefault="00000000">
      <w:pPr>
        <w:numPr>
          <w:ilvl w:val="0"/>
          <w:numId w:val="2"/>
        </w:numPr>
        <w:ind w:left="0" w:hanging="2"/>
        <w:rPr>
          <w:rFonts w:ascii="Helvetica Neue" w:eastAsia="Helvetica Neue" w:hAnsi="Helvetica Neue" w:cs="Helvetica Neue"/>
        </w:rPr>
      </w:pPr>
      <w:r>
        <w:rPr>
          <w:rFonts w:ascii="Helvetica Neue" w:eastAsia="Helvetica Neue" w:hAnsi="Helvetica Neue" w:cs="Helvetica Neue"/>
        </w:rPr>
        <w:t>Immediately contact your club leader/supervisor/manager and named child protection person to let them know what is happening.</w:t>
      </w:r>
    </w:p>
    <w:p w14:paraId="53C356F8" w14:textId="77777777" w:rsidR="008212A3" w:rsidRDefault="008212A3">
      <w:pPr>
        <w:ind w:left="0" w:hanging="2"/>
        <w:rPr>
          <w:rFonts w:ascii="Helvetica Neue" w:eastAsia="Helvetica Neue" w:hAnsi="Helvetica Neue" w:cs="Helvetica Neue"/>
        </w:rPr>
      </w:pPr>
    </w:p>
    <w:p w14:paraId="07EC4A2E" w14:textId="77777777" w:rsidR="008212A3" w:rsidRDefault="00000000">
      <w:pPr>
        <w:ind w:left="0" w:hanging="2"/>
        <w:rPr>
          <w:rFonts w:ascii="Helvetica Neue" w:eastAsia="Helvetica Neue" w:hAnsi="Helvetica Neue" w:cs="Helvetica Neue"/>
          <w:sz w:val="28"/>
          <w:szCs w:val="28"/>
        </w:rPr>
      </w:pPr>
      <w:r>
        <w:rPr>
          <w:rFonts w:ascii="Helvetica Neue" w:eastAsia="Helvetica Neue" w:hAnsi="Helvetica Neue" w:cs="Helvetica Neue"/>
          <w:b/>
        </w:rPr>
        <w:t>Helping a child/young person in immediate danger or in need of emergency medical attention</w:t>
      </w:r>
    </w:p>
    <w:p w14:paraId="0EE67146"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If the child/young person is in immediate danger and is with you, remain with him/her and call the police</w:t>
      </w:r>
    </w:p>
    <w:p w14:paraId="39944480"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If the child/young person is elsewhere, contact the police and explain the situation to them</w:t>
      </w:r>
    </w:p>
    <w:p w14:paraId="0814B393"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Try to cordon off the area where the incident has occurred and keep anything that might be useful evidence safe and ‘untampered’ with for the police to examine</w:t>
      </w:r>
    </w:p>
    <w:p w14:paraId="1D39D669"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If he/she needs emergency medical attention, call an ambulance and, while you are waiting for it to arrive, get help from your first aider</w:t>
      </w:r>
    </w:p>
    <w:p w14:paraId="4EE342F9"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lastRenderedPageBreak/>
        <w:t>If the first aider is not available, use any first aid knowledge that you may have yourself to help the child/young person</w:t>
      </w:r>
    </w:p>
    <w:p w14:paraId="7F8D3992" w14:textId="77777777" w:rsidR="008212A3" w:rsidRDefault="00000000">
      <w:pPr>
        <w:numPr>
          <w:ilvl w:val="0"/>
          <w:numId w:val="3"/>
        </w:numPr>
        <w:pBdr>
          <w:top w:val="nil"/>
          <w:left w:val="nil"/>
          <w:bottom w:val="nil"/>
          <w:right w:val="nil"/>
          <w:between w:val="nil"/>
        </w:pBdr>
        <w:spacing w:line="240" w:lineRule="auto"/>
        <w:ind w:left="0" w:hanging="2"/>
        <w:rPr>
          <w:rFonts w:ascii="Helvetica Neue" w:eastAsia="Helvetica Neue" w:hAnsi="Helvetica Neue" w:cs="Helvetica Neue"/>
          <w:color w:val="000000"/>
        </w:rPr>
      </w:pPr>
      <w:r>
        <w:rPr>
          <w:rFonts w:ascii="Helvetica Neue" w:eastAsia="Helvetica Neue" w:hAnsi="Helvetica Neue" w:cs="Helvetica Neue"/>
          <w:color w:val="000000"/>
        </w:rPr>
        <w:t>If the allegation is serious sexual abuse, please try to prevent the abused person from showering, changing clothes or having a drink until the police arrive as you may be unwittingly destroying evidence</w:t>
      </w:r>
    </w:p>
    <w:p w14:paraId="67E6A48D"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Immediately contact your supervisor/manager or named child protection person to let them know what is happening</w:t>
      </w:r>
    </w:p>
    <w:p w14:paraId="1643A17F"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A decision will need to be made about who should inform the child/young person’s family and the local authority children’s social care department, and when they should be informed. If you have involved the police and/or the health services, they should be part of this decision. Consider the welfare of the child/young person in your decision making as the highest priority.</w:t>
      </w:r>
    </w:p>
    <w:p w14:paraId="3B974AAC" w14:textId="77777777" w:rsidR="008212A3" w:rsidRDefault="008212A3">
      <w:pPr>
        <w:ind w:left="0" w:hanging="2"/>
        <w:rPr>
          <w:rFonts w:ascii="Helvetica Neue" w:eastAsia="Helvetica Neue" w:hAnsi="Helvetica Neue" w:cs="Helvetica Neue"/>
        </w:rPr>
      </w:pPr>
    </w:p>
    <w:p w14:paraId="3618718A"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 xml:space="preserve">Issues that will need to be </w:t>
      </w:r>
      <w:proofErr w:type="gramStart"/>
      <w:r>
        <w:rPr>
          <w:rFonts w:ascii="Helvetica Neue" w:eastAsia="Helvetica Neue" w:hAnsi="Helvetica Neue" w:cs="Helvetica Neue"/>
          <w:b/>
        </w:rPr>
        <w:t>taken into account</w:t>
      </w:r>
      <w:proofErr w:type="gramEnd"/>
      <w:r>
        <w:rPr>
          <w:rFonts w:ascii="Helvetica Neue" w:eastAsia="Helvetica Neue" w:hAnsi="Helvetica Neue" w:cs="Helvetica Neue"/>
          <w:b/>
        </w:rPr>
        <w:t xml:space="preserve"> are: </w:t>
      </w:r>
    </w:p>
    <w:p w14:paraId="62C898CB"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The child/young person’s wishes and feelings</w:t>
      </w:r>
    </w:p>
    <w:p w14:paraId="449A7F89"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The parent’s right to know (unless this would place the child/young person or someone else in danger, or would interfere with a criminal investigation)</w:t>
      </w:r>
    </w:p>
    <w:p w14:paraId="761B71CC"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The impact of telling or not telling the parent</w:t>
      </w:r>
    </w:p>
    <w:p w14:paraId="15E9A6CF"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The current assessment of the risk to the child/young person and the source of that risk</w:t>
      </w:r>
    </w:p>
    <w:p w14:paraId="3FB104E1"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Any risk management plans that currently exist.</w:t>
      </w:r>
    </w:p>
    <w:p w14:paraId="0514EFA1" w14:textId="77777777" w:rsidR="008212A3" w:rsidRDefault="008212A3">
      <w:pPr>
        <w:ind w:left="0" w:hanging="2"/>
        <w:rPr>
          <w:rFonts w:ascii="Helvetica Neue" w:eastAsia="Helvetica Neue" w:hAnsi="Helvetica Neue" w:cs="Helvetica Neue"/>
        </w:rPr>
      </w:pPr>
    </w:p>
    <w:p w14:paraId="0F399655" w14:textId="77777777" w:rsidR="008212A3" w:rsidRDefault="008212A3">
      <w:pPr>
        <w:ind w:left="0" w:hanging="2"/>
        <w:rPr>
          <w:rFonts w:ascii="Helvetica Neue" w:eastAsia="Helvetica Neue" w:hAnsi="Helvetica Neue" w:cs="Helvetica Neue"/>
        </w:rPr>
      </w:pPr>
    </w:p>
    <w:p w14:paraId="2F49001D" w14:textId="77777777" w:rsidR="008212A3" w:rsidRDefault="00000000">
      <w:pPr>
        <w:ind w:left="0" w:hanging="2"/>
        <w:rPr>
          <w:rFonts w:ascii="Helvetica Neue" w:eastAsia="Helvetica Neue" w:hAnsi="Helvetica Neue" w:cs="Helvetica Neue"/>
          <w:sz w:val="28"/>
          <w:szCs w:val="28"/>
        </w:rPr>
      </w:pPr>
      <w:r>
        <w:rPr>
          <w:rFonts w:ascii="Helvetica Neue" w:eastAsia="Helvetica Neue" w:hAnsi="Helvetica Neue" w:cs="Helvetica Neue"/>
          <w:b/>
        </w:rPr>
        <w:t>Keeping a record of your concerns</w:t>
      </w:r>
    </w:p>
    <w:p w14:paraId="1E962C15" w14:textId="77777777" w:rsidR="008212A3" w:rsidRDefault="00000000">
      <w:pPr>
        <w:numPr>
          <w:ilvl w:val="0"/>
          <w:numId w:val="3"/>
        </w:numPr>
        <w:ind w:left="0" w:hanging="2"/>
        <w:rPr>
          <w:rFonts w:ascii="Helvetica Neue" w:eastAsia="Helvetica Neue" w:hAnsi="Helvetica Neue" w:cs="Helvetica Neue"/>
        </w:rPr>
      </w:pPr>
      <w:bookmarkStart w:id="0" w:name="_heading=h.gjdgxs" w:colFirst="0" w:colLast="0"/>
      <w:bookmarkEnd w:id="0"/>
      <w:r>
        <w:rPr>
          <w:rFonts w:ascii="Helvetica Neue" w:eastAsia="Helvetica Neue" w:hAnsi="Helvetica Neue" w:cs="Helvetica Neue"/>
        </w:rPr>
        <w:t>Use the Form for Recording Concerns to record the concern and how it is dealt with. The relevant sections of the form should be completed and signed at each stage of the procedure. It can be used to forward information to the statutory child protection authorities if a referral to them is needed</w:t>
      </w:r>
    </w:p>
    <w:p w14:paraId="0225E96A" w14:textId="77777777" w:rsidR="008212A3" w:rsidRDefault="00000000">
      <w:pPr>
        <w:numPr>
          <w:ilvl w:val="0"/>
          <w:numId w:val="3"/>
        </w:numPr>
        <w:ind w:left="0" w:hanging="2"/>
        <w:rPr>
          <w:rFonts w:ascii="Helvetica Neue" w:eastAsia="Helvetica Neue" w:hAnsi="Helvetica Neue" w:cs="Helvetica Neue"/>
        </w:rPr>
      </w:pPr>
      <w:r>
        <w:rPr>
          <w:rFonts w:ascii="Helvetica Neue" w:eastAsia="Helvetica Neue" w:hAnsi="Helvetica Neue" w:cs="Helvetica Neue"/>
        </w:rPr>
        <w:t>The form should be signed and dated by all those involved in its completion and kept confidentially on the child/young person’s file. The name of the person making the notes should be written alongside each entry.</w:t>
      </w:r>
    </w:p>
    <w:p w14:paraId="03783B70" w14:textId="77777777" w:rsidR="008212A3" w:rsidRDefault="008212A3">
      <w:pPr>
        <w:ind w:left="0" w:hanging="2"/>
        <w:rPr>
          <w:rFonts w:ascii="Helvetica Neue" w:eastAsia="Helvetica Neue" w:hAnsi="Helvetica Neue" w:cs="Helvetica Neue"/>
        </w:rPr>
      </w:pPr>
    </w:p>
    <w:p w14:paraId="368CE672" w14:textId="77777777" w:rsidR="008212A3" w:rsidRDefault="008212A3">
      <w:pPr>
        <w:ind w:left="1" w:hanging="3"/>
        <w:rPr>
          <w:rFonts w:ascii="Helvetica Neue" w:eastAsia="Helvetica Neue" w:hAnsi="Helvetica Neue" w:cs="Helvetica Neue"/>
          <w:sz w:val="28"/>
          <w:szCs w:val="28"/>
        </w:rPr>
      </w:pPr>
    </w:p>
    <w:p w14:paraId="56717B13" w14:textId="77777777" w:rsidR="008212A3" w:rsidRDefault="008212A3">
      <w:pPr>
        <w:ind w:left="1" w:hanging="3"/>
        <w:rPr>
          <w:rFonts w:ascii="Helvetica Neue" w:eastAsia="Helvetica Neue" w:hAnsi="Helvetica Neue" w:cs="Helvetica Neue"/>
          <w:sz w:val="28"/>
          <w:szCs w:val="28"/>
        </w:rPr>
      </w:pPr>
    </w:p>
    <w:p w14:paraId="5A8B6E07" w14:textId="77777777" w:rsidR="008212A3" w:rsidRDefault="008212A3">
      <w:pPr>
        <w:ind w:left="1" w:hanging="3"/>
        <w:rPr>
          <w:rFonts w:ascii="Helvetica Neue" w:eastAsia="Helvetica Neue" w:hAnsi="Helvetica Neue" w:cs="Helvetica Neue"/>
          <w:sz w:val="28"/>
          <w:szCs w:val="28"/>
        </w:rPr>
      </w:pPr>
    </w:p>
    <w:p w14:paraId="3208F27D" w14:textId="77777777" w:rsidR="008212A3" w:rsidRDefault="008212A3">
      <w:pPr>
        <w:ind w:left="1" w:hanging="3"/>
        <w:rPr>
          <w:rFonts w:ascii="Helvetica Neue" w:eastAsia="Helvetica Neue" w:hAnsi="Helvetica Neue" w:cs="Helvetica Neue"/>
          <w:sz w:val="28"/>
          <w:szCs w:val="28"/>
        </w:rPr>
      </w:pPr>
    </w:p>
    <w:p w14:paraId="1C4B6720" w14:textId="77777777" w:rsidR="008212A3" w:rsidRDefault="008212A3">
      <w:pPr>
        <w:ind w:left="1" w:hanging="3"/>
        <w:rPr>
          <w:rFonts w:ascii="Helvetica Neue" w:eastAsia="Helvetica Neue" w:hAnsi="Helvetica Neue" w:cs="Helvetica Neue"/>
          <w:sz w:val="28"/>
          <w:szCs w:val="28"/>
        </w:rPr>
      </w:pPr>
    </w:p>
    <w:p w14:paraId="13BFF591" w14:textId="77777777" w:rsidR="008212A3" w:rsidRDefault="008212A3">
      <w:pPr>
        <w:ind w:left="1" w:hanging="3"/>
        <w:rPr>
          <w:rFonts w:ascii="Helvetica Neue" w:eastAsia="Helvetica Neue" w:hAnsi="Helvetica Neue" w:cs="Helvetica Neue"/>
          <w:sz w:val="28"/>
          <w:szCs w:val="28"/>
        </w:rPr>
      </w:pPr>
    </w:p>
    <w:p w14:paraId="463C8555" w14:textId="77777777" w:rsidR="008212A3" w:rsidRDefault="008212A3">
      <w:pPr>
        <w:ind w:left="1" w:hanging="3"/>
        <w:rPr>
          <w:rFonts w:ascii="Helvetica Neue" w:eastAsia="Helvetica Neue" w:hAnsi="Helvetica Neue" w:cs="Helvetica Neue"/>
          <w:sz w:val="28"/>
          <w:szCs w:val="28"/>
        </w:rPr>
      </w:pPr>
    </w:p>
    <w:p w14:paraId="1AD3D690" w14:textId="77777777" w:rsidR="008212A3" w:rsidRDefault="008212A3">
      <w:pPr>
        <w:ind w:left="1" w:hanging="3"/>
        <w:rPr>
          <w:rFonts w:ascii="Helvetica Neue" w:eastAsia="Helvetica Neue" w:hAnsi="Helvetica Neue" w:cs="Helvetica Neue"/>
          <w:sz w:val="28"/>
          <w:szCs w:val="28"/>
        </w:rPr>
      </w:pPr>
    </w:p>
    <w:p w14:paraId="4BDB0D21" w14:textId="77777777" w:rsidR="008212A3" w:rsidRDefault="008212A3">
      <w:pPr>
        <w:ind w:left="1" w:hanging="3"/>
        <w:rPr>
          <w:rFonts w:ascii="Helvetica Neue" w:eastAsia="Helvetica Neue" w:hAnsi="Helvetica Neue" w:cs="Helvetica Neue"/>
          <w:sz w:val="28"/>
          <w:szCs w:val="28"/>
        </w:rPr>
      </w:pPr>
    </w:p>
    <w:p w14:paraId="2D939B62" w14:textId="77777777" w:rsidR="008212A3" w:rsidRDefault="008212A3">
      <w:pPr>
        <w:ind w:left="1" w:hanging="3"/>
        <w:rPr>
          <w:rFonts w:ascii="Helvetica Neue" w:eastAsia="Helvetica Neue" w:hAnsi="Helvetica Neue" w:cs="Helvetica Neue"/>
          <w:sz w:val="28"/>
          <w:szCs w:val="28"/>
        </w:rPr>
      </w:pPr>
    </w:p>
    <w:p w14:paraId="12BCC3C3" w14:textId="77777777" w:rsidR="008212A3" w:rsidRDefault="008212A3">
      <w:pPr>
        <w:ind w:left="1" w:hanging="3"/>
        <w:rPr>
          <w:rFonts w:ascii="Helvetica Neue" w:eastAsia="Helvetica Neue" w:hAnsi="Helvetica Neue" w:cs="Helvetica Neue"/>
          <w:sz w:val="28"/>
          <w:szCs w:val="28"/>
        </w:rPr>
      </w:pPr>
    </w:p>
    <w:p w14:paraId="6EAEDC6A" w14:textId="77777777" w:rsidR="008212A3" w:rsidRDefault="008212A3">
      <w:pPr>
        <w:ind w:left="1" w:hanging="3"/>
        <w:rPr>
          <w:rFonts w:ascii="Helvetica Neue" w:eastAsia="Helvetica Neue" w:hAnsi="Helvetica Neue" w:cs="Helvetica Neue"/>
          <w:sz w:val="28"/>
          <w:szCs w:val="28"/>
        </w:rPr>
      </w:pPr>
    </w:p>
    <w:p w14:paraId="454AC0C6" w14:textId="77777777" w:rsidR="008212A3" w:rsidRDefault="008212A3">
      <w:pPr>
        <w:ind w:left="1" w:hanging="3"/>
        <w:rPr>
          <w:rFonts w:ascii="Helvetica Neue" w:eastAsia="Helvetica Neue" w:hAnsi="Helvetica Neue" w:cs="Helvetica Neue"/>
          <w:sz w:val="28"/>
          <w:szCs w:val="28"/>
        </w:rPr>
      </w:pPr>
    </w:p>
    <w:p w14:paraId="5FD245EB" w14:textId="77777777" w:rsidR="008212A3" w:rsidRDefault="008212A3">
      <w:pPr>
        <w:ind w:left="1" w:hanging="3"/>
        <w:rPr>
          <w:rFonts w:ascii="Helvetica Neue" w:eastAsia="Helvetica Neue" w:hAnsi="Helvetica Neue" w:cs="Helvetica Neue"/>
          <w:sz w:val="28"/>
          <w:szCs w:val="28"/>
        </w:rPr>
      </w:pPr>
    </w:p>
    <w:p w14:paraId="20D127FB" w14:textId="77777777" w:rsidR="008212A3" w:rsidRDefault="008212A3">
      <w:pPr>
        <w:ind w:left="1" w:hanging="3"/>
        <w:rPr>
          <w:rFonts w:ascii="Helvetica Neue" w:eastAsia="Helvetica Neue" w:hAnsi="Helvetica Neue" w:cs="Helvetica Neue"/>
          <w:sz w:val="28"/>
          <w:szCs w:val="28"/>
        </w:rPr>
      </w:pPr>
    </w:p>
    <w:p w14:paraId="12F79956" w14:textId="77777777" w:rsidR="008212A3" w:rsidRDefault="008212A3">
      <w:pPr>
        <w:ind w:left="1" w:hanging="3"/>
        <w:rPr>
          <w:rFonts w:ascii="Helvetica Neue" w:eastAsia="Helvetica Neue" w:hAnsi="Helvetica Neue" w:cs="Helvetica Neue"/>
          <w:sz w:val="28"/>
          <w:szCs w:val="28"/>
        </w:rPr>
      </w:pPr>
    </w:p>
    <w:p w14:paraId="3FC220DB" w14:textId="77777777" w:rsidR="008212A3" w:rsidRDefault="008212A3">
      <w:pPr>
        <w:ind w:left="1" w:hanging="3"/>
        <w:rPr>
          <w:rFonts w:ascii="Helvetica Neue" w:eastAsia="Helvetica Neue" w:hAnsi="Helvetica Neue" w:cs="Helvetica Neue"/>
          <w:sz w:val="28"/>
          <w:szCs w:val="28"/>
        </w:rPr>
      </w:pPr>
    </w:p>
    <w:p w14:paraId="15733645" w14:textId="77777777" w:rsidR="008212A3" w:rsidRDefault="008212A3">
      <w:pPr>
        <w:ind w:left="1" w:hanging="3"/>
        <w:rPr>
          <w:rFonts w:ascii="Helvetica Neue" w:eastAsia="Helvetica Neue" w:hAnsi="Helvetica Neue" w:cs="Helvetica Neue"/>
          <w:sz w:val="28"/>
          <w:szCs w:val="28"/>
        </w:rPr>
      </w:pPr>
    </w:p>
    <w:p w14:paraId="7FF5BE31" w14:textId="77777777" w:rsidR="008212A3" w:rsidRDefault="008212A3">
      <w:pPr>
        <w:ind w:left="1" w:hanging="3"/>
        <w:rPr>
          <w:rFonts w:ascii="Helvetica Neue" w:eastAsia="Helvetica Neue" w:hAnsi="Helvetica Neue" w:cs="Helvetica Neue"/>
          <w:sz w:val="28"/>
          <w:szCs w:val="28"/>
        </w:rPr>
      </w:pPr>
    </w:p>
    <w:p w14:paraId="118E68CC" w14:textId="77777777" w:rsidR="008212A3" w:rsidRDefault="008212A3">
      <w:pPr>
        <w:ind w:left="1" w:hanging="3"/>
        <w:rPr>
          <w:rFonts w:ascii="Helvetica Neue" w:eastAsia="Helvetica Neue" w:hAnsi="Helvetica Neue" w:cs="Helvetica Neue"/>
          <w:sz w:val="28"/>
          <w:szCs w:val="28"/>
        </w:rPr>
      </w:pPr>
    </w:p>
    <w:p w14:paraId="1F570B7D" w14:textId="77777777" w:rsidR="008212A3" w:rsidRDefault="008212A3">
      <w:pPr>
        <w:ind w:left="1" w:hanging="3"/>
        <w:rPr>
          <w:rFonts w:ascii="Helvetica Neue" w:eastAsia="Helvetica Neue" w:hAnsi="Helvetica Neue" w:cs="Helvetica Neue"/>
          <w:sz w:val="28"/>
          <w:szCs w:val="28"/>
        </w:rPr>
      </w:pPr>
    </w:p>
    <w:p w14:paraId="696088C8" w14:textId="77777777" w:rsidR="008212A3" w:rsidRDefault="008212A3">
      <w:pPr>
        <w:ind w:left="1" w:hanging="3"/>
        <w:rPr>
          <w:rFonts w:ascii="Helvetica Neue" w:eastAsia="Helvetica Neue" w:hAnsi="Helvetica Neue" w:cs="Helvetica Neue"/>
          <w:sz w:val="28"/>
          <w:szCs w:val="28"/>
        </w:rPr>
      </w:pPr>
    </w:p>
    <w:p w14:paraId="376C60B6" w14:textId="77777777" w:rsidR="008212A3" w:rsidRDefault="008212A3">
      <w:pPr>
        <w:ind w:left="1" w:hanging="3"/>
        <w:rPr>
          <w:rFonts w:ascii="Helvetica Neue" w:eastAsia="Helvetica Neue" w:hAnsi="Helvetica Neue" w:cs="Helvetica Neue"/>
          <w:sz w:val="28"/>
          <w:szCs w:val="28"/>
        </w:rPr>
      </w:pPr>
    </w:p>
    <w:p w14:paraId="53C6E9DA"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Useful Contact Details for Wharf Theatre</w:t>
      </w:r>
    </w:p>
    <w:p w14:paraId="110631D4"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(Add the up-to-date telephone numbers into the table below).</w:t>
      </w:r>
    </w:p>
    <w:p w14:paraId="35B25F7E" w14:textId="77777777" w:rsidR="008212A3" w:rsidRDefault="008212A3">
      <w:pPr>
        <w:ind w:left="0" w:hanging="2"/>
        <w:rPr>
          <w:rFonts w:ascii="Helvetica Neue" w:eastAsia="Helvetica Neue" w:hAnsi="Helvetica Neue" w:cs="Helvetica Neue"/>
        </w:rPr>
      </w:pPr>
    </w:p>
    <w:tbl>
      <w:tblPr>
        <w:tblStyle w:val="a"/>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4580"/>
      </w:tblGrid>
      <w:tr w:rsidR="008212A3" w14:paraId="503DBD6C" w14:textId="77777777">
        <w:tc>
          <w:tcPr>
            <w:tcW w:w="3936" w:type="dxa"/>
          </w:tcPr>
          <w:p w14:paraId="17063792" w14:textId="77777777" w:rsidR="008212A3" w:rsidRDefault="008212A3">
            <w:pPr>
              <w:ind w:left="0" w:hanging="2"/>
              <w:rPr>
                <w:rFonts w:ascii="Helvetica Neue" w:eastAsia="Helvetica Neue" w:hAnsi="Helvetica Neue" w:cs="Helvetica Neue"/>
              </w:rPr>
            </w:pPr>
          </w:p>
        </w:tc>
        <w:tc>
          <w:tcPr>
            <w:tcW w:w="4580" w:type="dxa"/>
          </w:tcPr>
          <w:p w14:paraId="648EAADD" w14:textId="77777777" w:rsidR="008212A3" w:rsidRDefault="00000000">
            <w:pPr>
              <w:ind w:left="0" w:hanging="2"/>
              <w:jc w:val="center"/>
              <w:rPr>
                <w:rFonts w:ascii="Helvetica Neue" w:eastAsia="Helvetica Neue" w:hAnsi="Helvetica Neue" w:cs="Helvetica Neue"/>
              </w:rPr>
            </w:pPr>
            <w:r>
              <w:rPr>
                <w:rFonts w:ascii="Helvetica Neue" w:eastAsia="Helvetica Neue" w:hAnsi="Helvetica Neue" w:cs="Helvetica Neue"/>
                <w:b/>
              </w:rPr>
              <w:t>Insert Name and Contact Numbers</w:t>
            </w:r>
          </w:p>
        </w:tc>
      </w:tr>
      <w:tr w:rsidR="008212A3" w14:paraId="704406ED" w14:textId="77777777">
        <w:tc>
          <w:tcPr>
            <w:tcW w:w="3936" w:type="dxa"/>
          </w:tcPr>
          <w:p w14:paraId="6B98A99B"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 xml:space="preserve">Chairperson, supervisor, </w:t>
            </w:r>
          </w:p>
          <w:p w14:paraId="5AAF8330"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organiser and or manager</w:t>
            </w:r>
          </w:p>
        </w:tc>
        <w:tc>
          <w:tcPr>
            <w:tcW w:w="4580" w:type="dxa"/>
          </w:tcPr>
          <w:p w14:paraId="1A48A739"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chair@wharftheatre.co.uk</w:t>
            </w:r>
          </w:p>
        </w:tc>
      </w:tr>
      <w:tr w:rsidR="008212A3" w14:paraId="75AEDE52" w14:textId="77777777">
        <w:tc>
          <w:tcPr>
            <w:tcW w:w="3936" w:type="dxa"/>
          </w:tcPr>
          <w:p w14:paraId="7CCAAE66"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 xml:space="preserve">Named person for child protection </w:t>
            </w:r>
          </w:p>
        </w:tc>
        <w:tc>
          <w:tcPr>
            <w:tcW w:w="4580" w:type="dxa"/>
          </w:tcPr>
          <w:p w14:paraId="06918C73" w14:textId="5FD0217F" w:rsidR="008212A3" w:rsidRDefault="004F2702">
            <w:pPr>
              <w:ind w:left="0" w:hanging="2"/>
              <w:rPr>
                <w:rFonts w:ascii="Helvetica Neue" w:eastAsia="Helvetica Neue" w:hAnsi="Helvetica Neue" w:cs="Helvetica Neue"/>
              </w:rPr>
            </w:pPr>
            <w:r>
              <w:rPr>
                <w:rFonts w:ascii="Helvetica Neue" w:eastAsia="Helvetica Neue" w:hAnsi="Helvetica Neue" w:cs="Helvetica Neue"/>
              </w:rPr>
              <w:t>Suzanne Nash</w:t>
            </w:r>
          </w:p>
          <w:p w14:paraId="18C5C1F7" w14:textId="45E8AD22" w:rsidR="008212A3" w:rsidRDefault="004F2702">
            <w:pPr>
              <w:ind w:left="0" w:hanging="2"/>
              <w:rPr>
                <w:rFonts w:ascii="Helvetica Neue" w:eastAsia="Helvetica Neue" w:hAnsi="Helvetica Neue" w:cs="Helvetica Neue"/>
              </w:rPr>
            </w:pPr>
            <w:r>
              <w:rPr>
                <w:rFonts w:ascii="Helvetica Neue" w:eastAsia="Helvetica Neue" w:hAnsi="Helvetica Neue" w:cs="Helvetica Neue"/>
              </w:rPr>
              <w:t>07917345255</w:t>
            </w:r>
          </w:p>
        </w:tc>
      </w:tr>
      <w:tr w:rsidR="008212A3" w14:paraId="5950F3E1" w14:textId="77777777">
        <w:tc>
          <w:tcPr>
            <w:tcW w:w="3936" w:type="dxa"/>
          </w:tcPr>
          <w:p w14:paraId="5093D577"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Local police</w:t>
            </w:r>
          </w:p>
        </w:tc>
        <w:tc>
          <w:tcPr>
            <w:tcW w:w="4580" w:type="dxa"/>
          </w:tcPr>
          <w:p w14:paraId="527122CD"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999 – 101(non-</w:t>
            </w:r>
            <w:proofErr w:type="spellStart"/>
            <w:r>
              <w:rPr>
                <w:rFonts w:ascii="Helvetica Neue" w:eastAsia="Helvetica Neue" w:hAnsi="Helvetica Neue" w:cs="Helvetica Neue"/>
              </w:rPr>
              <w:t>emergancy</w:t>
            </w:r>
            <w:proofErr w:type="spellEnd"/>
            <w:r>
              <w:rPr>
                <w:rFonts w:ascii="Helvetica Neue" w:eastAsia="Helvetica Neue" w:hAnsi="Helvetica Neue" w:cs="Helvetica Neue"/>
              </w:rPr>
              <w:t>)</w:t>
            </w:r>
          </w:p>
        </w:tc>
      </w:tr>
      <w:tr w:rsidR="008212A3" w14:paraId="206BFDA5" w14:textId="77777777">
        <w:tc>
          <w:tcPr>
            <w:tcW w:w="3936" w:type="dxa"/>
          </w:tcPr>
          <w:p w14:paraId="11A8DDAD"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Local authority children’s social care department</w:t>
            </w:r>
          </w:p>
        </w:tc>
        <w:tc>
          <w:tcPr>
            <w:tcW w:w="4580" w:type="dxa"/>
          </w:tcPr>
          <w:p w14:paraId="164CEEA5" w14:textId="77777777" w:rsidR="008212A3" w:rsidRDefault="00000000">
            <w:pPr>
              <w:ind w:left="0" w:hanging="2"/>
              <w:rPr>
                <w:rFonts w:ascii="Helvetica Neue" w:eastAsia="Helvetica Neue" w:hAnsi="Helvetica Neue" w:cs="Helvetica Neue"/>
              </w:rPr>
            </w:pPr>
            <w:r>
              <w:t xml:space="preserve">MASH team on </w:t>
            </w:r>
            <w:r>
              <w:rPr>
                <w:b/>
              </w:rPr>
              <w:t>Telephone:</w:t>
            </w:r>
            <w:r>
              <w:t xml:space="preserve"> 0300 4560108 </w:t>
            </w:r>
            <w:r>
              <w:rPr>
                <w:b/>
              </w:rPr>
              <w:t>Out of hours:</w:t>
            </w:r>
            <w:r>
              <w:t xml:space="preserve"> 0845 6070888</w:t>
            </w:r>
          </w:p>
        </w:tc>
      </w:tr>
      <w:tr w:rsidR="008212A3" w14:paraId="397AEBA9" w14:textId="77777777">
        <w:tc>
          <w:tcPr>
            <w:tcW w:w="3936" w:type="dxa"/>
          </w:tcPr>
          <w:p w14:paraId="69EE6447"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NSPCC Helpline</w:t>
            </w:r>
          </w:p>
        </w:tc>
        <w:tc>
          <w:tcPr>
            <w:tcW w:w="4580" w:type="dxa"/>
          </w:tcPr>
          <w:p w14:paraId="7989E09D" w14:textId="77777777" w:rsidR="008212A3" w:rsidRDefault="00000000">
            <w:pPr>
              <w:ind w:left="0" w:hanging="2"/>
              <w:rPr>
                <w:rFonts w:ascii="Helvetica Neue" w:eastAsia="Helvetica Neue" w:hAnsi="Helvetica Neue" w:cs="Helvetica Neue"/>
              </w:rPr>
            </w:pPr>
            <w:bookmarkStart w:id="1" w:name="_heading=h.30j0zll" w:colFirst="0" w:colLast="0"/>
            <w:bookmarkEnd w:id="1"/>
            <w:r>
              <w:rPr>
                <w:rFonts w:ascii="Helvetica Neue" w:eastAsia="Helvetica Neue" w:hAnsi="Helvetica Neue" w:cs="Helvetica Neue"/>
              </w:rPr>
              <w:t xml:space="preserve">0808 800 5000 or </w:t>
            </w:r>
            <w:hyperlink r:id="rId8">
              <w:r>
                <w:rPr>
                  <w:rFonts w:ascii="Helvetica Neue" w:eastAsia="Helvetica Neue" w:hAnsi="Helvetica Neue" w:cs="Helvetica Neue"/>
                  <w:color w:val="0000FF"/>
                  <w:u w:val="single"/>
                </w:rPr>
                <w:t>help@nspcc.org.uk</w:t>
              </w:r>
            </w:hyperlink>
          </w:p>
        </w:tc>
      </w:tr>
      <w:tr w:rsidR="008212A3" w14:paraId="3018E3C2" w14:textId="77777777">
        <w:tc>
          <w:tcPr>
            <w:tcW w:w="3936" w:type="dxa"/>
          </w:tcPr>
          <w:p w14:paraId="3BAF7934"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 xml:space="preserve">ChildLine </w:t>
            </w:r>
          </w:p>
        </w:tc>
        <w:tc>
          <w:tcPr>
            <w:tcW w:w="4580" w:type="dxa"/>
          </w:tcPr>
          <w:p w14:paraId="55C98C51" w14:textId="77777777" w:rsidR="008212A3" w:rsidRDefault="00000000">
            <w:pPr>
              <w:ind w:left="0" w:hanging="2"/>
              <w:rPr>
                <w:rFonts w:ascii="Helvetica Neue" w:eastAsia="Helvetica Neue" w:hAnsi="Helvetica Neue" w:cs="Helvetica Neue"/>
              </w:rPr>
            </w:pPr>
            <w:bookmarkStart w:id="2" w:name="_heading=h.1fob9te" w:colFirst="0" w:colLast="0"/>
            <w:bookmarkEnd w:id="2"/>
            <w:r>
              <w:rPr>
                <w:rFonts w:ascii="Helvetica Neue" w:eastAsia="Helvetica Neue" w:hAnsi="Helvetica Neue" w:cs="Helvetica Neue"/>
              </w:rPr>
              <w:t xml:space="preserve">0800 1111 (textphone 0800 400 222) or </w:t>
            </w:r>
            <w:hyperlink r:id="rId9">
              <w:r>
                <w:rPr>
                  <w:rFonts w:ascii="Helvetica Neue" w:eastAsia="Helvetica Neue" w:hAnsi="Helvetica Neue" w:cs="Helvetica Neue"/>
                  <w:color w:val="0000FF"/>
                  <w:u w:val="single"/>
                </w:rPr>
                <w:t>www.childline.org.uk</w:t>
              </w:r>
            </w:hyperlink>
          </w:p>
        </w:tc>
      </w:tr>
    </w:tbl>
    <w:p w14:paraId="45E64545" w14:textId="77777777" w:rsidR="008212A3" w:rsidRDefault="008212A3">
      <w:pPr>
        <w:ind w:left="0" w:hanging="2"/>
        <w:rPr>
          <w:rFonts w:ascii="Helvetica Neue" w:eastAsia="Helvetica Neue" w:hAnsi="Helvetica Neue" w:cs="Helvetica Neue"/>
        </w:rPr>
      </w:pPr>
    </w:p>
    <w:p w14:paraId="2DFC3FF5" w14:textId="77777777" w:rsidR="008212A3" w:rsidRDefault="008212A3">
      <w:pPr>
        <w:ind w:left="0" w:hanging="2"/>
        <w:rPr>
          <w:rFonts w:ascii="Arial" w:eastAsia="Arial" w:hAnsi="Arial" w:cs="Arial"/>
          <w:sz w:val="20"/>
          <w:szCs w:val="20"/>
        </w:rPr>
      </w:pPr>
    </w:p>
    <w:p w14:paraId="412E7651" w14:textId="77777777" w:rsidR="008212A3" w:rsidRDefault="00000000">
      <w:pPr>
        <w:ind w:left="1" w:hanging="3"/>
        <w:rPr>
          <w:rFonts w:ascii="Helvetica Neue" w:eastAsia="Helvetica Neue" w:hAnsi="Helvetica Neue" w:cs="Helvetica Neue"/>
        </w:rPr>
      </w:pPr>
      <w:r>
        <w:rPr>
          <w:rFonts w:ascii="Helvetica Neue" w:eastAsia="Helvetica Neue" w:hAnsi="Helvetica Neue" w:cs="Helvetica Neue"/>
          <w:b/>
          <w:sz w:val="28"/>
          <w:szCs w:val="28"/>
        </w:rPr>
        <w:t>Dealing with Allegations Made Against a Member of Staff, chaperon, Helper/Volunteer or any Adult Involved at Wharf Theatre</w:t>
      </w:r>
    </w:p>
    <w:p w14:paraId="2E7DD2E0" w14:textId="77777777" w:rsidR="008212A3" w:rsidRDefault="008212A3">
      <w:pPr>
        <w:ind w:left="1" w:hanging="3"/>
        <w:rPr>
          <w:rFonts w:ascii="Helvetica Neue" w:eastAsia="Helvetica Neue" w:hAnsi="Helvetica Neue" w:cs="Helvetica Neue"/>
          <w:sz w:val="28"/>
          <w:szCs w:val="28"/>
        </w:rPr>
      </w:pPr>
    </w:p>
    <w:p w14:paraId="2C0F9FDC"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lastRenderedPageBreak/>
        <w:t>This procedure outlines what you should do if a child protection allegation is made against an adult working for, or involved in, your club.</w:t>
      </w:r>
    </w:p>
    <w:p w14:paraId="6E749582" w14:textId="77777777" w:rsidR="008212A3" w:rsidRDefault="008212A3">
      <w:pPr>
        <w:ind w:left="1" w:hanging="3"/>
        <w:rPr>
          <w:rFonts w:ascii="Helvetica Neue" w:eastAsia="Helvetica Neue" w:hAnsi="Helvetica Neue" w:cs="Helvetica Neue"/>
          <w:sz w:val="28"/>
          <w:szCs w:val="28"/>
        </w:rPr>
      </w:pPr>
    </w:p>
    <w:p w14:paraId="09988D39"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b/>
        </w:rPr>
        <w:t>How you might find out about a possible case of abuse</w:t>
      </w:r>
    </w:p>
    <w:p w14:paraId="3C6E73E3"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child/young person or parent/carer making a direct allegation against a member of staff, helper/volunteer, chaperone or member of the theatre’s committee</w:t>
      </w:r>
    </w:p>
    <w:p w14:paraId="74609D6F"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A child/young person or parent/carer expressing discomfort with the behaviour that is a cause for concern</w:t>
      </w:r>
    </w:p>
    <w:p w14:paraId="3984A096"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The group/organisation being informed by the police or another statutory authority that a member of staff, chaperone, helper/volunteer, member of the theatre’s committee or adult involved with your club is the subject of an investigation</w:t>
      </w:r>
    </w:p>
    <w:p w14:paraId="30117EAC" w14:textId="77777777" w:rsidR="008212A3" w:rsidRDefault="00000000">
      <w:pPr>
        <w:numPr>
          <w:ilvl w:val="0"/>
          <w:numId w:val="7"/>
        </w:numPr>
        <w:ind w:left="0" w:hanging="2"/>
        <w:rPr>
          <w:rFonts w:ascii="Helvetica Neue" w:eastAsia="Helvetica Neue" w:hAnsi="Helvetica Neue" w:cs="Helvetica Neue"/>
        </w:rPr>
      </w:pPr>
      <w:bookmarkStart w:id="3" w:name="_heading=h.3znysh7" w:colFirst="0" w:colLast="0"/>
      <w:bookmarkEnd w:id="3"/>
      <w:r>
        <w:rPr>
          <w:rFonts w:ascii="Helvetica Neue" w:eastAsia="Helvetica Neue" w:hAnsi="Helvetica Neue" w:cs="Helvetica Neue"/>
        </w:rPr>
        <w:t xml:space="preserve">Information emerging from the renewal of a </w:t>
      </w:r>
      <w:hyperlink r:id="rId10">
        <w:r>
          <w:rPr>
            <w:rFonts w:ascii="Helvetica Neue" w:eastAsia="Helvetica Neue" w:hAnsi="Helvetica Neue" w:cs="Helvetica Neue"/>
            <w:color w:val="000000"/>
          </w:rPr>
          <w:t>Disclosure and Barring Service</w:t>
        </w:r>
      </w:hyperlink>
      <w:r>
        <w:rPr>
          <w:rFonts w:ascii="Helvetica Neue" w:eastAsia="Helvetica Neue" w:hAnsi="Helvetica Neue" w:cs="Helvetica Neue"/>
        </w:rPr>
        <w:t xml:space="preserve"> check (</w:t>
      </w:r>
      <w:proofErr w:type="spellStart"/>
      <w:r>
        <w:rPr>
          <w:rFonts w:ascii="Helvetica Neue" w:eastAsia="Helvetica Neue" w:hAnsi="Helvetica Neue" w:cs="Helvetica Neue"/>
        </w:rPr>
        <w:t>ex Criminal</w:t>
      </w:r>
      <w:proofErr w:type="spellEnd"/>
      <w:r>
        <w:rPr>
          <w:rFonts w:ascii="Helvetica Neue" w:eastAsia="Helvetica Neue" w:hAnsi="Helvetica Neue" w:cs="Helvetica Neue"/>
        </w:rPr>
        <w:t xml:space="preserve"> Records Bureau) that suggests that a member of staff, chaperone, helper/volunteer, member of the club’s committee or adult involved with your theatre may have committed an offence or been involved in an activity that could compromise the safety of the children/young people they work with at Wharf Theatre.</w:t>
      </w:r>
    </w:p>
    <w:p w14:paraId="2A3560B5" w14:textId="77777777" w:rsidR="008212A3" w:rsidRDefault="00000000">
      <w:pPr>
        <w:numPr>
          <w:ilvl w:val="0"/>
          <w:numId w:val="15"/>
        </w:numPr>
        <w:ind w:left="0" w:hanging="2"/>
        <w:rPr>
          <w:rFonts w:ascii="Helvetica Neue" w:eastAsia="Helvetica Neue" w:hAnsi="Helvetica Neue" w:cs="Helvetica Neue"/>
        </w:rPr>
      </w:pPr>
      <w:r>
        <w:rPr>
          <w:rFonts w:ascii="Helvetica Neue" w:eastAsia="Helvetica Neue" w:hAnsi="Helvetica Neue" w:cs="Helvetica Neue"/>
        </w:rPr>
        <w:t xml:space="preserve">A member of staff, helper/volunteer, chaperone, member of the theatre’s committee or adult involved with the theatre telling the organisation that they have been the subject of allegations, have </w:t>
      </w:r>
      <w:proofErr w:type="gramStart"/>
      <w:r>
        <w:rPr>
          <w:rFonts w:ascii="Helvetica Neue" w:eastAsia="Helvetica Neue" w:hAnsi="Helvetica Neue" w:cs="Helvetica Neue"/>
        </w:rPr>
        <w:t>actually harmed</w:t>
      </w:r>
      <w:proofErr w:type="gramEnd"/>
      <w:r>
        <w:rPr>
          <w:rFonts w:ascii="Helvetica Neue" w:eastAsia="Helvetica Neue" w:hAnsi="Helvetica Neue" w:cs="Helvetica Neue"/>
        </w:rPr>
        <w:t xml:space="preserve"> a child/young person, or committed an offence against (or related to) a child/young person.</w:t>
      </w:r>
    </w:p>
    <w:p w14:paraId="5CCBB986" w14:textId="77777777" w:rsidR="008212A3" w:rsidRDefault="008212A3">
      <w:pPr>
        <w:ind w:left="1" w:hanging="3"/>
        <w:rPr>
          <w:rFonts w:ascii="Helvetica Neue" w:eastAsia="Helvetica Neue" w:hAnsi="Helvetica Neue" w:cs="Helvetica Neue"/>
          <w:sz w:val="28"/>
          <w:szCs w:val="28"/>
        </w:rPr>
      </w:pPr>
    </w:p>
    <w:p w14:paraId="0E99253F" w14:textId="77777777" w:rsidR="008212A3" w:rsidRDefault="00000000">
      <w:pPr>
        <w:ind w:left="0" w:hanging="2"/>
        <w:rPr>
          <w:rFonts w:ascii="Helvetica Neue" w:eastAsia="Helvetica Neue" w:hAnsi="Helvetica Neue" w:cs="Helvetica Neue"/>
          <w:sz w:val="28"/>
          <w:szCs w:val="28"/>
        </w:rPr>
      </w:pPr>
      <w:r>
        <w:rPr>
          <w:rFonts w:ascii="Helvetica Neue" w:eastAsia="Helvetica Neue" w:hAnsi="Helvetica Neue" w:cs="Helvetica Neue"/>
          <w:b/>
        </w:rPr>
        <w:t>What to do if an allegation is made or information is received</w:t>
      </w:r>
    </w:p>
    <w:p w14:paraId="24369404" w14:textId="77777777" w:rsidR="008212A3" w:rsidRDefault="00000000">
      <w:pPr>
        <w:numPr>
          <w:ilvl w:val="0"/>
          <w:numId w:val="8"/>
        </w:numPr>
        <w:ind w:left="0" w:hanging="2"/>
        <w:rPr>
          <w:rFonts w:ascii="Helvetica Neue" w:eastAsia="Helvetica Neue" w:hAnsi="Helvetica Neue" w:cs="Helvetica Neue"/>
          <w:sz w:val="28"/>
          <w:szCs w:val="28"/>
        </w:rPr>
      </w:pPr>
      <w:r>
        <w:rPr>
          <w:rFonts w:ascii="Helvetica Neue" w:eastAsia="Helvetica Neue" w:hAnsi="Helvetica Neue" w:cs="Helvetica Neue"/>
          <w:b/>
          <w:i/>
        </w:rPr>
        <w:t>Is the child/young person in immediate danger or does she/he need emergency medical attention?</w:t>
      </w:r>
    </w:p>
    <w:p w14:paraId="5CD924C9" w14:textId="77777777" w:rsidR="008212A3" w:rsidRDefault="00000000">
      <w:pPr>
        <w:numPr>
          <w:ilvl w:val="0"/>
          <w:numId w:val="13"/>
        </w:numPr>
        <w:ind w:left="0" w:hanging="2"/>
        <w:rPr>
          <w:rFonts w:ascii="Helvetica Neue" w:eastAsia="Helvetica Neue" w:hAnsi="Helvetica Neue" w:cs="Helvetica Neue"/>
        </w:rPr>
      </w:pPr>
      <w:r>
        <w:rPr>
          <w:rFonts w:ascii="Helvetica Neue" w:eastAsia="Helvetica Neue" w:hAnsi="Helvetica Neue" w:cs="Helvetica Neue"/>
        </w:rPr>
        <w:t>If the child/young person is in immediate danger and is with you, remain with him/her and call the police</w:t>
      </w:r>
    </w:p>
    <w:p w14:paraId="116509DD" w14:textId="77777777" w:rsidR="008212A3" w:rsidRDefault="00000000">
      <w:pPr>
        <w:numPr>
          <w:ilvl w:val="0"/>
          <w:numId w:val="13"/>
        </w:numPr>
        <w:ind w:left="0" w:hanging="2"/>
        <w:rPr>
          <w:rFonts w:ascii="Helvetica Neue" w:eastAsia="Helvetica Neue" w:hAnsi="Helvetica Neue" w:cs="Helvetica Neue"/>
        </w:rPr>
      </w:pPr>
      <w:r>
        <w:rPr>
          <w:rFonts w:ascii="Helvetica Neue" w:eastAsia="Helvetica Neue" w:hAnsi="Helvetica Neue" w:cs="Helvetica Neue"/>
        </w:rPr>
        <w:t>If the child/young person is elsewhere, contact the police and explain the situation to them</w:t>
      </w:r>
    </w:p>
    <w:p w14:paraId="6C382AC4" w14:textId="77777777" w:rsidR="008212A3" w:rsidRDefault="00000000">
      <w:pPr>
        <w:numPr>
          <w:ilvl w:val="0"/>
          <w:numId w:val="13"/>
        </w:numPr>
        <w:ind w:left="0" w:hanging="2"/>
        <w:rPr>
          <w:rFonts w:ascii="Helvetica Neue" w:eastAsia="Helvetica Neue" w:hAnsi="Helvetica Neue" w:cs="Helvetica Neue"/>
        </w:rPr>
      </w:pPr>
      <w:r>
        <w:rPr>
          <w:rFonts w:ascii="Helvetica Neue" w:eastAsia="Helvetica Neue" w:hAnsi="Helvetica Neue" w:cs="Helvetica Neue"/>
        </w:rPr>
        <w:t>If he/she needs emergency medical attention, call an ambulance and, while you are waiting for it to arrive, get help from your first aider</w:t>
      </w:r>
    </w:p>
    <w:p w14:paraId="41CD85FB" w14:textId="77777777" w:rsidR="008212A3" w:rsidRDefault="00000000">
      <w:pPr>
        <w:numPr>
          <w:ilvl w:val="0"/>
          <w:numId w:val="13"/>
        </w:numPr>
        <w:ind w:left="0" w:hanging="2"/>
        <w:rPr>
          <w:rFonts w:ascii="Helvetica Neue" w:eastAsia="Helvetica Neue" w:hAnsi="Helvetica Neue" w:cs="Helvetica Neue"/>
        </w:rPr>
      </w:pPr>
      <w:r>
        <w:rPr>
          <w:rFonts w:ascii="Helvetica Neue" w:eastAsia="Helvetica Neue" w:hAnsi="Helvetica Neue" w:cs="Helvetica Neue"/>
        </w:rPr>
        <w:t>If the first aider is not available, use any first aid knowledge that you may have yourself to help the child/young person</w:t>
      </w:r>
    </w:p>
    <w:p w14:paraId="0499D3DE" w14:textId="77777777" w:rsidR="008212A3" w:rsidRDefault="00000000">
      <w:pPr>
        <w:numPr>
          <w:ilvl w:val="0"/>
          <w:numId w:val="13"/>
        </w:numPr>
        <w:ind w:left="0" w:hanging="2"/>
        <w:rPr>
          <w:rFonts w:ascii="Helvetica Neue" w:eastAsia="Helvetica Neue" w:hAnsi="Helvetica Neue" w:cs="Helvetica Neue"/>
        </w:rPr>
      </w:pPr>
      <w:r>
        <w:rPr>
          <w:rFonts w:ascii="Helvetica Neue" w:eastAsia="Helvetica Neue" w:hAnsi="Helvetica Neue" w:cs="Helvetica Neue"/>
        </w:rPr>
        <w:t>Immediately contact the leader/organiser/manager or named child protection person to let them know what is happening</w:t>
      </w:r>
    </w:p>
    <w:p w14:paraId="1C618B6C" w14:textId="77777777" w:rsidR="008212A3" w:rsidRDefault="00000000">
      <w:pPr>
        <w:numPr>
          <w:ilvl w:val="0"/>
          <w:numId w:val="13"/>
        </w:numPr>
        <w:ind w:left="0" w:hanging="2"/>
        <w:rPr>
          <w:rFonts w:ascii="Helvetica Neue" w:eastAsia="Helvetica Neue" w:hAnsi="Helvetica Neue" w:cs="Helvetica Neue"/>
        </w:rPr>
      </w:pPr>
      <w:r>
        <w:rPr>
          <w:rFonts w:ascii="Helvetica Neue" w:eastAsia="Helvetica Neue" w:hAnsi="Helvetica Neue" w:cs="Helvetica Neue"/>
        </w:rPr>
        <w:t xml:space="preserve">The leader/organiser/manager or named child protection person should also inform the child/young person’s family if the child/young person </w:t>
      </w:r>
      <w:proofErr w:type="gramStart"/>
      <w:r>
        <w:rPr>
          <w:rFonts w:ascii="Helvetica Neue" w:eastAsia="Helvetica Neue" w:hAnsi="Helvetica Neue" w:cs="Helvetica Neue"/>
        </w:rPr>
        <w:lastRenderedPageBreak/>
        <w:t>is in need of</w:t>
      </w:r>
      <w:proofErr w:type="gramEnd"/>
      <w:r>
        <w:rPr>
          <w:rFonts w:ascii="Helvetica Neue" w:eastAsia="Helvetica Neue" w:hAnsi="Helvetica Neue" w:cs="Helvetica Neue"/>
        </w:rPr>
        <w:t xml:space="preserve"> emergency medical attention, and then arrange to meet them at the hospital or medical centre</w:t>
      </w:r>
    </w:p>
    <w:p w14:paraId="652E624F" w14:textId="77777777" w:rsidR="008212A3" w:rsidRDefault="00000000">
      <w:pPr>
        <w:numPr>
          <w:ilvl w:val="0"/>
          <w:numId w:val="5"/>
        </w:numPr>
        <w:ind w:left="0" w:hanging="2"/>
        <w:rPr>
          <w:rFonts w:ascii="Helvetica Neue" w:eastAsia="Helvetica Neue" w:hAnsi="Helvetica Neue" w:cs="Helvetica Neue"/>
        </w:rPr>
      </w:pPr>
      <w:r>
        <w:rPr>
          <w:rFonts w:ascii="Helvetica Neue" w:eastAsia="Helvetica Neue" w:hAnsi="Helvetica Neue" w:cs="Helvetica Neue"/>
        </w:rPr>
        <w:t>The parents/carers should be informed that an incident has occurred, that the child/young person has been injured and that immediate steps have been taken to get help.</w:t>
      </w:r>
    </w:p>
    <w:p w14:paraId="3F7E53C1" w14:textId="77777777" w:rsidR="008212A3" w:rsidRDefault="008212A3">
      <w:pPr>
        <w:ind w:left="0" w:hanging="2"/>
        <w:rPr>
          <w:rFonts w:ascii="Arial" w:eastAsia="Arial" w:hAnsi="Arial" w:cs="Arial"/>
          <w:color w:val="6C6C6C"/>
          <w:sz w:val="20"/>
          <w:szCs w:val="20"/>
        </w:rPr>
      </w:pPr>
    </w:p>
    <w:p w14:paraId="6C5FF1E5" w14:textId="77777777" w:rsidR="008212A3" w:rsidRDefault="008212A3">
      <w:pPr>
        <w:ind w:left="0" w:hanging="2"/>
        <w:rPr>
          <w:rFonts w:ascii="Arial" w:eastAsia="Arial" w:hAnsi="Arial" w:cs="Arial"/>
          <w:color w:val="6C6C6C"/>
          <w:sz w:val="20"/>
          <w:szCs w:val="20"/>
        </w:rPr>
      </w:pPr>
    </w:p>
    <w:p w14:paraId="37CFD5C7" w14:textId="77777777" w:rsidR="008212A3" w:rsidRDefault="00000000">
      <w:pPr>
        <w:numPr>
          <w:ilvl w:val="0"/>
          <w:numId w:val="8"/>
        </w:numPr>
        <w:ind w:left="0" w:hanging="2"/>
        <w:rPr>
          <w:rFonts w:ascii="Helvetica Neue" w:eastAsia="Helvetica Neue" w:hAnsi="Helvetica Neue" w:cs="Helvetica Neue"/>
        </w:rPr>
      </w:pPr>
      <w:r>
        <w:rPr>
          <w:rFonts w:ascii="Helvetica Neue" w:eastAsia="Helvetica Neue" w:hAnsi="Helvetica Neue" w:cs="Helvetica Neue"/>
          <w:b/>
          <w:i/>
        </w:rPr>
        <w:t>Is the person at the centre of the allegation working with children/young people now?</w:t>
      </w:r>
    </w:p>
    <w:p w14:paraId="3B49093D" w14:textId="77777777" w:rsidR="008212A3" w:rsidRDefault="00000000">
      <w:pPr>
        <w:numPr>
          <w:ilvl w:val="0"/>
          <w:numId w:val="5"/>
        </w:numPr>
        <w:ind w:left="0" w:hanging="2"/>
        <w:rPr>
          <w:rFonts w:ascii="Helvetica Neue" w:eastAsia="Helvetica Neue" w:hAnsi="Helvetica Neue" w:cs="Helvetica Neue"/>
        </w:rPr>
      </w:pPr>
      <w:r>
        <w:rPr>
          <w:rFonts w:ascii="Helvetica Neue" w:eastAsia="Helvetica Neue" w:hAnsi="Helvetica Neue" w:cs="Helvetica Neue"/>
        </w:rPr>
        <w:t>If so, the concern needs to be discussed</w:t>
      </w:r>
      <w:r>
        <w:rPr>
          <w:rFonts w:ascii="Helvetica Neue" w:eastAsia="Helvetica Neue" w:hAnsi="Helvetica Neue" w:cs="Helvetica Neue"/>
          <w:b/>
        </w:rPr>
        <w:t xml:space="preserve"> </w:t>
      </w:r>
      <w:r>
        <w:rPr>
          <w:rFonts w:ascii="Helvetica Neue" w:eastAsia="Helvetica Neue" w:hAnsi="Helvetica Neue" w:cs="Helvetica Neue"/>
        </w:rPr>
        <w:t>immediately with Wharf Theatre’s leader/organiser/manager</w:t>
      </w:r>
      <w:r>
        <w:rPr>
          <w:rFonts w:ascii="Helvetica Neue" w:eastAsia="Helvetica Neue" w:hAnsi="Helvetica Neue" w:cs="Helvetica Neue"/>
          <w:color w:val="0000FF"/>
        </w:rPr>
        <w:t xml:space="preserve"> </w:t>
      </w:r>
      <w:r>
        <w:rPr>
          <w:rFonts w:ascii="Helvetica Neue" w:eastAsia="Helvetica Neue" w:hAnsi="Helvetica Neue" w:cs="Helvetica Neue"/>
        </w:rPr>
        <w:t>and the named child protection person</w:t>
      </w:r>
    </w:p>
    <w:p w14:paraId="7BF429BF" w14:textId="77777777" w:rsidR="008212A3" w:rsidRDefault="00000000">
      <w:pPr>
        <w:numPr>
          <w:ilvl w:val="0"/>
          <w:numId w:val="5"/>
        </w:numPr>
        <w:ind w:left="0" w:hanging="2"/>
        <w:rPr>
          <w:rFonts w:ascii="Helvetica Neue" w:eastAsia="Helvetica Neue" w:hAnsi="Helvetica Neue" w:cs="Helvetica Neue"/>
        </w:rPr>
      </w:pPr>
      <w:r>
        <w:rPr>
          <w:rFonts w:ascii="Helvetica Neue" w:eastAsia="Helvetica Neue" w:hAnsi="Helvetica Neue" w:cs="Helvetica Neue"/>
        </w:rPr>
        <w:t>One of these people, in a sensitive manner, should remove the person about whom the allegation has been made from direct contact with children/young people</w:t>
      </w:r>
    </w:p>
    <w:p w14:paraId="60F27441" w14:textId="77777777" w:rsidR="008212A3" w:rsidRDefault="00000000">
      <w:pPr>
        <w:numPr>
          <w:ilvl w:val="0"/>
          <w:numId w:val="5"/>
        </w:numPr>
        <w:ind w:left="0" w:hanging="2"/>
        <w:rPr>
          <w:rFonts w:ascii="Helvetica Neue" w:eastAsia="Helvetica Neue" w:hAnsi="Helvetica Neue" w:cs="Helvetica Neue"/>
        </w:rPr>
      </w:pPr>
      <w:r>
        <w:rPr>
          <w:rFonts w:ascii="Helvetica Neue" w:eastAsia="Helvetica Neue" w:hAnsi="Helvetica Neue" w:cs="Helvetica Neue"/>
        </w:rPr>
        <w:t>It should then be explained to the person, in private, that there has been a complaint made against him/her, although the details of the complaint should not be given at this stage. The person should be informed that further information will be provided as soon as possible but that, until consultation has taken place with the relevant agencies and within the organisation, they should not be working with children/young people.  It may be best, under the circumstances, for the person to return home on the understanding that the theatre leader/organiser/manager or named child protection person will telephone him/her later in the day</w:t>
      </w:r>
    </w:p>
    <w:p w14:paraId="5062C2CB" w14:textId="77777777" w:rsidR="008212A3" w:rsidRDefault="00000000">
      <w:pPr>
        <w:ind w:left="0" w:hanging="2"/>
        <w:rPr>
          <w:rFonts w:ascii="Helvetica Neue" w:eastAsia="Helvetica Neue" w:hAnsi="Helvetica Neue" w:cs="Helvetica Neue"/>
        </w:rPr>
      </w:pPr>
      <w:r>
        <w:br w:type="page"/>
      </w:r>
    </w:p>
    <w:p w14:paraId="77D7D623" w14:textId="77777777" w:rsidR="008212A3" w:rsidRDefault="00000000">
      <w:pPr>
        <w:numPr>
          <w:ilvl w:val="0"/>
          <w:numId w:val="5"/>
        </w:numPr>
        <w:ind w:left="0" w:hanging="2"/>
        <w:rPr>
          <w:rFonts w:ascii="Helvetica Neue" w:eastAsia="Helvetica Neue" w:hAnsi="Helvetica Neue" w:cs="Helvetica Neue"/>
        </w:rPr>
      </w:pPr>
      <w:r>
        <w:rPr>
          <w:rFonts w:ascii="Helvetica Neue" w:eastAsia="Helvetica Neue" w:hAnsi="Helvetica Neue" w:cs="Helvetica Neue"/>
        </w:rPr>
        <w:lastRenderedPageBreak/>
        <w:t xml:space="preserve">The information provided to him/her at this stage will need to be very limited. This is because discussions need to take place first with other agencies who may need to be involved, such as the local authority children’s social care department, the police and or the Designated Officer for </w:t>
      </w:r>
      <w:proofErr w:type="spellStart"/>
      <w:r>
        <w:rPr>
          <w:rFonts w:ascii="Helvetica Neue" w:eastAsia="Helvetica Neue" w:hAnsi="Helvetica Neue" w:cs="Helvetica Neue"/>
        </w:rPr>
        <w:t>Alligations</w:t>
      </w:r>
      <w:proofErr w:type="spellEnd"/>
      <w:r>
        <w:rPr>
          <w:rFonts w:ascii="Helvetica Neue" w:eastAsia="Helvetica Neue" w:hAnsi="Helvetica Neue" w:cs="Helvetica Neue"/>
        </w:rPr>
        <w:t xml:space="preserve"> (DOFA).</w:t>
      </w:r>
    </w:p>
    <w:p w14:paraId="2E3EE83D" w14:textId="77777777" w:rsidR="008212A3" w:rsidRDefault="00000000">
      <w:pPr>
        <w:numPr>
          <w:ilvl w:val="0"/>
          <w:numId w:val="5"/>
        </w:numPr>
        <w:ind w:left="0" w:hanging="2"/>
        <w:rPr>
          <w:rFonts w:ascii="Helvetica Neue" w:eastAsia="Helvetica Neue" w:hAnsi="Helvetica Neue" w:cs="Helvetica Neue"/>
        </w:rPr>
      </w:pPr>
      <w:r>
        <w:rPr>
          <w:rFonts w:ascii="Helvetica Neue" w:eastAsia="Helvetica Neue" w:hAnsi="Helvetica Neue" w:cs="Helvetica Neue"/>
        </w:rPr>
        <w:t xml:space="preserve">If the person is a member of a </w:t>
      </w:r>
      <w:proofErr w:type="gramStart"/>
      <w:r>
        <w:rPr>
          <w:rFonts w:ascii="Helvetica Neue" w:eastAsia="Helvetica Neue" w:hAnsi="Helvetica Neue" w:cs="Helvetica Neue"/>
        </w:rPr>
        <w:t>trades</w:t>
      </w:r>
      <w:proofErr w:type="gramEnd"/>
      <w:r>
        <w:rPr>
          <w:rFonts w:ascii="Helvetica Neue" w:eastAsia="Helvetica Neue" w:hAnsi="Helvetica Neue" w:cs="Helvetica Neue"/>
        </w:rPr>
        <w:t xml:space="preserve"> union or a professional organisation, he/she should be advised to </w:t>
      </w:r>
      <w:proofErr w:type="gramStart"/>
      <w:r>
        <w:rPr>
          <w:rFonts w:ascii="Helvetica Neue" w:eastAsia="Helvetica Neue" w:hAnsi="Helvetica Neue" w:cs="Helvetica Neue"/>
        </w:rPr>
        <w:t>make contact with</w:t>
      </w:r>
      <w:proofErr w:type="gramEnd"/>
      <w:r>
        <w:rPr>
          <w:rFonts w:ascii="Helvetica Neue" w:eastAsia="Helvetica Neue" w:hAnsi="Helvetica Neue" w:cs="Helvetica Neue"/>
        </w:rPr>
        <w:t xml:space="preserve"> that body.  Arrangements should be made for the person to receive ongoing support in line with the responsibilities the organisation has towards his/her welfare.</w:t>
      </w:r>
    </w:p>
    <w:p w14:paraId="3E6038D0" w14:textId="77777777" w:rsidR="008212A3" w:rsidRDefault="008212A3">
      <w:pPr>
        <w:ind w:left="0" w:hanging="2"/>
        <w:rPr>
          <w:rFonts w:ascii="Helvetica Neue" w:eastAsia="Helvetica Neue" w:hAnsi="Helvetica Neue" w:cs="Helvetica Neue"/>
        </w:rPr>
      </w:pPr>
    </w:p>
    <w:p w14:paraId="0C705670" w14:textId="77777777" w:rsidR="008212A3" w:rsidRDefault="00000000">
      <w:pPr>
        <w:ind w:left="1" w:hanging="3"/>
        <w:rPr>
          <w:rFonts w:ascii="Arial" w:eastAsia="Arial" w:hAnsi="Arial" w:cs="Arial"/>
          <w:color w:val="6C6C6C"/>
          <w:sz w:val="20"/>
          <w:szCs w:val="20"/>
        </w:rPr>
      </w:pPr>
      <w:r>
        <w:rPr>
          <w:rFonts w:ascii="Helvetica Neue" w:eastAsia="Helvetica Neue" w:hAnsi="Helvetica Neue" w:cs="Helvetica Neue"/>
          <w:b/>
          <w:sz w:val="28"/>
          <w:szCs w:val="28"/>
        </w:rPr>
        <w:t>Reporting an Allegation or Concern</w:t>
      </w:r>
    </w:p>
    <w:p w14:paraId="4CB0B61E"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p>
    <w:p w14:paraId="324775EA"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the allegation is made by a child/young person or family member to a member of staff, chaperone, helper/volunteer, or if a member of staff, helper/volunteer, chaperone observes concerning behaviour by a colleague at first hand, this should be reported immediately to the club leader/organiser/manager and the named child protection person.</w:t>
      </w:r>
    </w:p>
    <w:p w14:paraId="7A8363C0"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p>
    <w:p w14:paraId="1D96C379"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Wharf Theatre’s</w:t>
      </w:r>
      <w:r>
        <w:rPr>
          <w:rFonts w:ascii="Helvetica Neue" w:eastAsia="Helvetica Neue" w:hAnsi="Helvetica Neue" w:cs="Helvetica Neue"/>
          <w:b/>
          <w:color w:val="FF0000"/>
          <w:sz w:val="28"/>
          <w:szCs w:val="28"/>
        </w:rPr>
        <w:t xml:space="preserve"> </w:t>
      </w:r>
      <w:r>
        <w:rPr>
          <w:rFonts w:ascii="Helvetica Neue" w:eastAsia="Helvetica Neue" w:hAnsi="Helvetica Neue" w:cs="Helvetica Neue"/>
          <w:b/>
          <w:sz w:val="28"/>
          <w:szCs w:val="28"/>
        </w:rPr>
        <w:t>Lead on Handling the Allegation</w:t>
      </w:r>
    </w:p>
    <w:p w14:paraId="3BD5C310"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p>
    <w:p w14:paraId="12A908F1"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a staff member, chaperone or helper/volunteer has received an allegation or observed something of concern about the club leader/organiser/manager, the staff member, chaperone or helper/volunteer should report the allegation or concern to the person more senior to their manager, i.e. chair of committee. If the person who is the subject of the concern is a named child protection person, the matter should be reported to the named person’s manager.</w:t>
      </w:r>
    </w:p>
    <w:p w14:paraId="79C8CE01" w14:textId="77777777" w:rsidR="008212A3" w:rsidRDefault="008212A3">
      <w:pPr>
        <w:ind w:left="1" w:hanging="3"/>
        <w:rPr>
          <w:rFonts w:ascii="Helvetica Neue" w:eastAsia="Helvetica Neue" w:hAnsi="Helvetica Neue" w:cs="Helvetica Neue"/>
          <w:sz w:val="28"/>
          <w:szCs w:val="28"/>
        </w:rPr>
      </w:pPr>
    </w:p>
    <w:p w14:paraId="2793EF01" w14:textId="77777777" w:rsidR="008212A3" w:rsidRDefault="00000000">
      <w:pPr>
        <w:ind w:left="1" w:hanging="3"/>
        <w:rPr>
          <w:rFonts w:ascii="Arial" w:eastAsia="Arial" w:hAnsi="Arial" w:cs="Arial"/>
          <w:color w:val="6C6C6C"/>
          <w:sz w:val="20"/>
          <w:szCs w:val="20"/>
        </w:rPr>
      </w:pPr>
      <w:proofErr w:type="gramStart"/>
      <w:r>
        <w:rPr>
          <w:rFonts w:ascii="Helvetica Neue" w:eastAsia="Helvetica Neue" w:hAnsi="Helvetica Neue" w:cs="Helvetica Neue"/>
          <w:b/>
          <w:sz w:val="28"/>
          <w:szCs w:val="28"/>
        </w:rPr>
        <w:t>Conducting an Investigation</w:t>
      </w:r>
      <w:proofErr w:type="gramEnd"/>
    </w:p>
    <w:p w14:paraId="7144CFC1"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Arial" w:eastAsia="Arial" w:hAnsi="Arial" w:cs="Arial"/>
          <w:color w:val="6C6C6C"/>
          <w:sz w:val="20"/>
          <w:szCs w:val="20"/>
        </w:rPr>
      </w:pPr>
    </w:p>
    <w:p w14:paraId="77E30982"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Once any urgent necessary steps have been taken, attention can be given to dealing with the full implications of the allegations</w:t>
      </w:r>
    </w:p>
    <w:p w14:paraId="5BF0BDBB"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There are up to three possible lines of enquiry when an allegation is made: </w:t>
      </w:r>
    </w:p>
    <w:p w14:paraId="3DAB925D" w14:textId="77777777" w:rsidR="008212A3" w:rsidRDefault="00000000">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A police investigation of a possible criminal offence.</w:t>
      </w:r>
    </w:p>
    <w:p w14:paraId="7A1AD50B" w14:textId="77777777" w:rsidR="008212A3" w:rsidRDefault="00000000">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Enquiries and an assessment by the local authority children’s social care department about whether a child/young person </w:t>
      </w:r>
      <w:proofErr w:type="gramStart"/>
      <w:r>
        <w:rPr>
          <w:rFonts w:ascii="Helvetica Neue" w:eastAsia="Helvetica Neue" w:hAnsi="Helvetica Neue" w:cs="Helvetica Neue"/>
        </w:rPr>
        <w:t>is in need of</w:t>
      </w:r>
      <w:proofErr w:type="gramEnd"/>
      <w:r>
        <w:rPr>
          <w:rFonts w:ascii="Helvetica Neue" w:eastAsia="Helvetica Neue" w:hAnsi="Helvetica Neue" w:cs="Helvetica Neue"/>
        </w:rPr>
        <w:t xml:space="preserve"> protection.</w:t>
      </w:r>
    </w:p>
    <w:p w14:paraId="726C1056" w14:textId="77777777" w:rsidR="008212A3" w:rsidRDefault="00000000">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Investigation by an employer and possible disciplinary action being taken against the person in question.</w:t>
      </w:r>
    </w:p>
    <w:p w14:paraId="36BBB17F"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br w:type="page"/>
      </w:r>
    </w:p>
    <w:p w14:paraId="59953186"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lastRenderedPageBreak/>
        <w:t>This includes implementing a plan to manage any risk posed by the individual to children and young people in the workplace until the outcome of the other investigations and enquiries is known.  Or if this was an incident from an activity that was already risk assessed, then you would need to re-risk assess the activity.</w:t>
      </w:r>
    </w:p>
    <w:p w14:paraId="4B99BA18"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p>
    <w:p w14:paraId="63851172" w14:textId="77777777" w:rsidR="008212A3" w:rsidRDefault="00000000">
      <w:pPr>
        <w:ind w:left="0" w:hanging="2"/>
        <w:rPr>
          <w:rFonts w:ascii="Helvetica Neue" w:eastAsia="Helvetica Neue" w:hAnsi="Helvetica Neue" w:cs="Helvetica Neue"/>
          <w:sz w:val="28"/>
          <w:szCs w:val="28"/>
        </w:rPr>
      </w:pPr>
      <w:r>
        <w:rPr>
          <w:rFonts w:ascii="Helvetica Neue" w:eastAsia="Helvetica Neue" w:hAnsi="Helvetica Neue" w:cs="Helvetica Neue"/>
          <w:b/>
        </w:rPr>
        <w:t xml:space="preserve">When to involve the Designated Officer for </w:t>
      </w:r>
      <w:proofErr w:type="spellStart"/>
      <w:r>
        <w:rPr>
          <w:rFonts w:ascii="Helvetica Neue" w:eastAsia="Helvetica Neue" w:hAnsi="Helvetica Neue" w:cs="Helvetica Neue"/>
          <w:b/>
        </w:rPr>
        <w:t>Alligations</w:t>
      </w:r>
      <w:proofErr w:type="spellEnd"/>
      <w:r>
        <w:rPr>
          <w:rFonts w:ascii="Helvetica Neue" w:eastAsia="Helvetica Neue" w:hAnsi="Helvetica Neue" w:cs="Helvetica Neue"/>
          <w:b/>
        </w:rPr>
        <w:t xml:space="preserve"> (DOFA)</w:t>
      </w:r>
    </w:p>
    <w:p w14:paraId="02FB1D62"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named child protection person should report the allegation to the local authority designated officer (DOFA) within one working day if the alleged behaviour suggests that the person in question:</w:t>
      </w:r>
    </w:p>
    <w:p w14:paraId="76A2D958"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May have behaved in a way that has harmed or may have harmed a child/young person</w:t>
      </w:r>
    </w:p>
    <w:p w14:paraId="6078ED45"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Has possibly committed a criminal offence against, or related to, a child/young person</w:t>
      </w:r>
    </w:p>
    <w:p w14:paraId="1A335AD8"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Has behaved towards a child/young person in a way that suggests that he/she may be unsuitable to work with children/young people.</w:t>
      </w:r>
    </w:p>
    <w:p w14:paraId="3F30BDBA"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This should also happen if the individual has volunteered the information him/herself.</w:t>
      </w:r>
    </w:p>
    <w:p w14:paraId="4BEB5752"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The DOFA may be told of the allegation from another source. If this is the case, then the first information received by Wharf Theatre may be when the DOFA makes contact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explain the situation</w:t>
      </w:r>
    </w:p>
    <w:p w14:paraId="1E81BAF5"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Whoever initiates the contact, there will be discussion between the DOFA and Wharf Theatre named person to share information about the nature and circumstances of the allegation, and to consider whether there is any evidence to suggest that it may be false or unfounded</w:t>
      </w:r>
    </w:p>
    <w:p w14:paraId="71EE1E7F"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there is any reason to suspect that a child/young person has suffered, or is likely to suffer, significant harm and there are no obvious indications that the allegation is false, the DOFA, in cooperation with Wharf Theatre will make an immediate referral to the local authority children’s social care department to ask for a strategy discussion</w:t>
      </w:r>
    </w:p>
    <w:p w14:paraId="5714D1A4"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DOFA and named person will take part in the strategy discussion. The named person and any other representative from Wharf Theatre should cooperate fully with this and any subsequent discussion with the children’s social care department</w:t>
      </w:r>
    </w:p>
    <w:p w14:paraId="54BB62CF" w14:textId="77777777" w:rsidR="008212A3" w:rsidRDefault="00000000">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It should be asked from the outset that the children’s social care department shares any information obtained </w:t>
      </w:r>
      <w:proofErr w:type="gramStart"/>
      <w:r>
        <w:rPr>
          <w:rFonts w:ascii="Helvetica Neue" w:eastAsia="Helvetica Neue" w:hAnsi="Helvetica Neue" w:cs="Helvetica Neue"/>
        </w:rPr>
        <w:t>during the course of</w:t>
      </w:r>
      <w:proofErr w:type="gramEnd"/>
      <w:r>
        <w:rPr>
          <w:rFonts w:ascii="Helvetica Neue" w:eastAsia="Helvetica Neue" w:hAnsi="Helvetica Neue" w:cs="Helvetica Neue"/>
        </w:rPr>
        <w:t xml:space="preserve"> their enquiries with Wharf Theatre if it has any relevance to the person’s employment.</w:t>
      </w:r>
    </w:p>
    <w:p w14:paraId="33CA7E0F"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p>
    <w:p w14:paraId="7A52DDA3"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br w:type="page"/>
      </w:r>
      <w:r>
        <w:rPr>
          <w:rFonts w:ascii="Helvetica Neue" w:eastAsia="Helvetica Neue" w:hAnsi="Helvetica Neue" w:cs="Helvetica Neue"/>
          <w:b/>
        </w:rPr>
        <w:lastRenderedPageBreak/>
        <w:t xml:space="preserve">Dealing with a criminal offence </w:t>
      </w:r>
    </w:p>
    <w:p w14:paraId="580DAE66"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there is reason to suspect that a criminal offence may have been committed (</w:t>
      </w:r>
      <w:proofErr w:type="gramStart"/>
      <w:r>
        <w:rPr>
          <w:rFonts w:ascii="Helvetica Neue" w:eastAsia="Helvetica Neue" w:hAnsi="Helvetica Neue" w:cs="Helvetica Neue"/>
        </w:rPr>
        <w:t>whether or not</w:t>
      </w:r>
      <w:proofErr w:type="gramEnd"/>
      <w:r>
        <w:rPr>
          <w:rFonts w:ascii="Helvetica Neue" w:eastAsia="Helvetica Neue" w:hAnsi="Helvetica Neue" w:cs="Helvetica Neue"/>
        </w:rPr>
        <w:t xml:space="preserve"> the threshold of ‘significant harm’ is reached), the DOFA will contact the police and involve them in a similar strategy discussion, which will include the named child protection person</w:t>
      </w:r>
    </w:p>
    <w:p w14:paraId="1FE86662"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named person and any other representative from Wharf Theatre should cooperate fully with any discussion involving the police and should ask for similar cooperation from the police in terms of the sharing of information relevant to the person’s employment</w:t>
      </w:r>
    </w:p>
    <w:p w14:paraId="31AC8396"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Discussions with the police should also explore whether there are matters that can be acted on in a disciplinary process while the criminal investigation takes place, or whether disciplinary action must wait until the criminal process is completed.</w:t>
      </w:r>
    </w:p>
    <w:p w14:paraId="4240DDFF"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rPr>
          <w:rFonts w:ascii="Helvetica Neue" w:eastAsia="Helvetica Neue" w:hAnsi="Helvetica Neue" w:cs="Helvetica Neue"/>
          <w:sz w:val="28"/>
          <w:szCs w:val="28"/>
        </w:rPr>
      </w:pPr>
    </w:p>
    <w:p w14:paraId="4D914492"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Arial" w:eastAsia="Arial" w:hAnsi="Arial" w:cs="Arial"/>
          <w:color w:val="6C6C6C"/>
          <w:sz w:val="20"/>
          <w:szCs w:val="20"/>
        </w:rPr>
      </w:pPr>
      <w:r>
        <w:rPr>
          <w:rFonts w:ascii="Helvetica Neue" w:eastAsia="Helvetica Neue" w:hAnsi="Helvetica Neue" w:cs="Helvetica Neue"/>
          <w:b/>
        </w:rPr>
        <w:t>Talking to parents about the allegation or concern</w:t>
      </w:r>
    </w:p>
    <w:p w14:paraId="59007313" w14:textId="77777777" w:rsidR="008212A3" w:rsidRDefault="00000000">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the child/young person’s parents/carers do not already know about the allegation, the named person and the DOFA need to discuss how they should be informed and by whom.</w:t>
      </w:r>
    </w:p>
    <w:p w14:paraId="014B782C"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rPr>
          <w:rFonts w:ascii="Helvetica Neue" w:eastAsia="Helvetica Neue" w:hAnsi="Helvetica Neue" w:cs="Helvetica Neue"/>
          <w:sz w:val="28"/>
          <w:szCs w:val="28"/>
        </w:rPr>
      </w:pPr>
    </w:p>
    <w:p w14:paraId="474DE269"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Arial" w:eastAsia="Arial" w:hAnsi="Arial" w:cs="Arial"/>
          <w:color w:val="6C6C6C"/>
          <w:sz w:val="20"/>
          <w:szCs w:val="20"/>
        </w:rPr>
      </w:pPr>
      <w:r>
        <w:rPr>
          <w:rFonts w:ascii="Helvetica Neue" w:eastAsia="Helvetica Neue" w:hAnsi="Helvetica Neue" w:cs="Helvetica Neue"/>
          <w:b/>
        </w:rPr>
        <w:t>Talking to the person who is the subject of the allegation</w:t>
      </w:r>
    </w:p>
    <w:p w14:paraId="11F3B95B"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person at the centre of the allegation should be informed as soon as possible after the initial consultation with the DOFA. However, if a strategy discussion with children’s social care or the police is needed, this might have to take place before the person concerned can be spoken to in full. The police and children’s social care department may have views on what information can be disclosed to the person</w:t>
      </w:r>
    </w:p>
    <w:p w14:paraId="4E1A8384"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Only limited information should be given to the person in question, unless the investigating authorities have indicated that they are happy for all information to be disclosed or unless there is no need for involvement from these statutory agencies</w:t>
      </w:r>
    </w:p>
    <w:p w14:paraId="6A344647"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The named person will need to keep in close communication with the </w:t>
      </w:r>
      <w:proofErr w:type="gramStart"/>
      <w:r>
        <w:rPr>
          <w:rFonts w:ascii="Helvetica Neue" w:eastAsia="Helvetica Neue" w:hAnsi="Helvetica Neue" w:cs="Helvetica Neue"/>
        </w:rPr>
        <w:t>DOFA</w:t>
      </w:r>
      <w:proofErr w:type="gramEnd"/>
      <w:r>
        <w:rPr>
          <w:rFonts w:ascii="Helvetica Neue" w:eastAsia="Helvetica Neue" w:hAnsi="Helvetica Neue" w:cs="Helvetica Neue"/>
        </w:rPr>
        <w:t xml:space="preserve"> and the other agencies involved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manage the disclosure of information appropriately.</w:t>
      </w:r>
    </w:p>
    <w:p w14:paraId="7278FE23" w14:textId="77777777" w:rsidR="008212A3" w:rsidRDefault="008212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 w:hanging="3"/>
        <w:rPr>
          <w:rFonts w:ascii="Helvetica Neue" w:eastAsia="Helvetica Neue" w:hAnsi="Helvetica Neue" w:cs="Helvetica Neue"/>
          <w:sz w:val="28"/>
          <w:szCs w:val="28"/>
        </w:rPr>
      </w:pPr>
    </w:p>
    <w:p w14:paraId="26BA7795"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b/>
        </w:rPr>
        <w:t>Taking disciplinary action</w:t>
      </w:r>
    </w:p>
    <w:p w14:paraId="5A8A5423"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the initial allegation does not involve a possible criminal offence, the named child protection person and theatre leader/organiser or manager of the person at the centre of the allegation should still consider whether formal disciplinary action is needed</w:t>
      </w:r>
    </w:p>
    <w:p w14:paraId="07CAA7B9"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br w:type="page"/>
      </w:r>
    </w:p>
    <w:p w14:paraId="049111FE"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lastRenderedPageBreak/>
        <w:t xml:space="preserve">If the local authority children’s social care department has undertaken any enquiries to determine whether a child/young person or children/young people </w:t>
      </w:r>
      <w:proofErr w:type="gramStart"/>
      <w:r>
        <w:rPr>
          <w:rFonts w:ascii="Helvetica Neue" w:eastAsia="Helvetica Neue" w:hAnsi="Helvetica Neue" w:cs="Helvetica Neue"/>
        </w:rPr>
        <w:t>are in need of</w:t>
      </w:r>
      <w:proofErr w:type="gramEnd"/>
      <w:r>
        <w:rPr>
          <w:rFonts w:ascii="Helvetica Neue" w:eastAsia="Helvetica Neue" w:hAnsi="Helvetica Neue" w:cs="Helvetica Neue"/>
        </w:rPr>
        <w:t xml:space="preserve"> protection, the named person should take account of any relevant information from these enquiries when considering whether disciplinary action should be brought against the person at the centre of the allegations</w:t>
      </w:r>
    </w:p>
    <w:p w14:paraId="4C6BF013" w14:textId="77777777" w:rsidR="008212A3" w:rsidRDefault="0000000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following timings should be kept to wherever possible, depending on the nature of the investigation:</w:t>
      </w:r>
    </w:p>
    <w:p w14:paraId="63E5E895"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If formal disciplinary action is not needed, other appropriate action should be taken within three working days</w:t>
      </w:r>
    </w:p>
    <w:p w14:paraId="06189A9D"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If disciplinary action is required, and can be progressed without further investigation, this should take place within 15 days</w:t>
      </w:r>
    </w:p>
    <w:p w14:paraId="78F01D86"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If Wharf Theatre</w:t>
      </w:r>
      <w:r>
        <w:rPr>
          <w:rFonts w:ascii="Helvetica Neue" w:eastAsia="Helvetica Neue" w:hAnsi="Helvetica Neue" w:cs="Helvetica Neue"/>
          <w:color w:val="FF0000"/>
        </w:rPr>
        <w:t xml:space="preserve"> </w:t>
      </w:r>
      <w:r>
        <w:rPr>
          <w:rFonts w:ascii="Helvetica Neue" w:eastAsia="Helvetica Neue" w:hAnsi="Helvetica Neue" w:cs="Helvetica Neue"/>
        </w:rPr>
        <w:t xml:space="preserve">decides that further investigation is needed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w:t>
      </w:r>
      <w:proofErr w:type="gramStart"/>
      <w:r>
        <w:rPr>
          <w:rFonts w:ascii="Helvetica Neue" w:eastAsia="Helvetica Neue" w:hAnsi="Helvetica Neue" w:cs="Helvetica Neue"/>
        </w:rPr>
        <w:t>make a decision</w:t>
      </w:r>
      <w:proofErr w:type="gramEnd"/>
      <w:r>
        <w:rPr>
          <w:rFonts w:ascii="Helvetica Neue" w:eastAsia="Helvetica Neue" w:hAnsi="Helvetica Neue" w:cs="Helvetica Neue"/>
        </w:rPr>
        <w:t xml:space="preserve"> about formal disciplinary action, the named child protection person should discuss with the DOFA the possibility of this investigation being done by an independent person to ensure that the process is objective. Whether or not the investigation is handled internally or independently, the report should be presented to the named person within 10 working days</w:t>
      </w:r>
    </w:p>
    <w:p w14:paraId="2EA98921"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Having received the report of the disciplinary investigation, the named person should decide within two working days whether a disciplinary hearing is needed</w:t>
      </w:r>
    </w:p>
    <w:p w14:paraId="38FE7C99"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If a hearing is needed, it should be held within 15 working days</w:t>
      </w:r>
    </w:p>
    <w:p w14:paraId="15FEC99C" w14:textId="77777777" w:rsidR="008212A3" w:rsidRDefault="00000000">
      <w:pPr>
        <w:numPr>
          <w:ilvl w:val="0"/>
          <w:numId w:val="1"/>
        </w:numPr>
        <w:ind w:left="0" w:hanging="2"/>
        <w:rPr>
          <w:rFonts w:ascii="Helvetica Neue" w:eastAsia="Helvetica Neue" w:hAnsi="Helvetica Neue" w:cs="Helvetica Neue"/>
        </w:rPr>
      </w:pPr>
      <w:r>
        <w:rPr>
          <w:rFonts w:ascii="Helvetica Neue" w:eastAsia="Helvetica Neue" w:hAnsi="Helvetica Neue" w:cs="Helvetica Neue"/>
        </w:rPr>
        <w:t xml:space="preserve">The named person should continue to liaise with the DOFA </w:t>
      </w:r>
      <w:proofErr w:type="gramStart"/>
      <w:r>
        <w:rPr>
          <w:rFonts w:ascii="Helvetica Neue" w:eastAsia="Helvetica Neue" w:hAnsi="Helvetica Neue" w:cs="Helvetica Neue"/>
        </w:rPr>
        <w:t>during the course of</w:t>
      </w:r>
      <w:proofErr w:type="gramEnd"/>
      <w:r>
        <w:rPr>
          <w:rFonts w:ascii="Helvetica Neue" w:eastAsia="Helvetica Neue" w:hAnsi="Helvetica Neue" w:cs="Helvetica Neue"/>
        </w:rPr>
        <w:t xml:space="preserve"> any investigation or disciplinary </w:t>
      </w:r>
      <w:proofErr w:type="gramStart"/>
      <w:r>
        <w:rPr>
          <w:rFonts w:ascii="Helvetica Neue" w:eastAsia="Helvetica Neue" w:hAnsi="Helvetica Neue" w:cs="Helvetica Neue"/>
        </w:rPr>
        <w:t>proceedings, and</w:t>
      </w:r>
      <w:proofErr w:type="gramEnd"/>
      <w:r>
        <w:rPr>
          <w:rFonts w:ascii="Helvetica Neue" w:eastAsia="Helvetica Neue" w:hAnsi="Helvetica Neue" w:cs="Helvetica Neue"/>
        </w:rPr>
        <w:t xml:space="preserve"> should continue to use the DOFA as a source of advice and support.</w:t>
      </w:r>
    </w:p>
    <w:p w14:paraId="6A8918D8" w14:textId="77777777" w:rsidR="008212A3"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While criminal proceedings are underway or while an investigation is on-going, there should be no decisions made about the person’s future work arrangements until this is concluded. The police are required to complete their work as soon as reasonably possible and to set review dates, so the named person should either liaise with the police directly or via the DOFA to check on the progress of the investigation and criminal process</w:t>
      </w:r>
    </w:p>
    <w:p w14:paraId="288B18FF" w14:textId="77777777" w:rsidR="008212A3"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police are also required to inform the employer straight away if the person is either convicted of an offence or acquitted or, alternatively, if a decision is made not to charge him/her with an offence or to administer a caution. In any eventuality, once the outcome is known, the named person should contact the DOFA to discuss the issue of disciplinary proceedings</w:t>
      </w:r>
    </w:p>
    <w:p w14:paraId="7B4AB225"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br w:type="page"/>
      </w:r>
    </w:p>
    <w:p w14:paraId="7BA12887" w14:textId="77777777" w:rsidR="008212A3" w:rsidRDefault="00000000">
      <w:pPr>
        <w:numPr>
          <w:ilvl w:val="0"/>
          <w:numId w:val="4"/>
        </w:numPr>
        <w:ind w:left="0" w:hanging="2"/>
        <w:rPr>
          <w:rFonts w:ascii="Helvetica Neue" w:eastAsia="Helvetica Neue" w:hAnsi="Helvetica Neue" w:cs="Helvetica Neue"/>
        </w:rPr>
      </w:pPr>
      <w:r>
        <w:rPr>
          <w:rFonts w:ascii="Helvetica Neue" w:eastAsia="Helvetica Neue" w:hAnsi="Helvetica Neue" w:cs="Helvetica Neue"/>
        </w:rPr>
        <w:lastRenderedPageBreak/>
        <w:t>If the allegation is substantiated and if, once the case is concluded Wharf Theatre</w:t>
      </w:r>
      <w:r>
        <w:rPr>
          <w:rFonts w:ascii="Helvetica Neue" w:eastAsia="Helvetica Neue" w:hAnsi="Helvetica Neue" w:cs="Helvetica Neue"/>
          <w:color w:val="FF0000"/>
        </w:rPr>
        <w:t xml:space="preserve"> </w:t>
      </w:r>
      <w:r>
        <w:rPr>
          <w:rFonts w:ascii="Helvetica Neue" w:eastAsia="Helvetica Neue" w:hAnsi="Helvetica Neue" w:cs="Helvetica Neue"/>
        </w:rPr>
        <w:t>dismisses the person or ceases to use their services, or the person ceases to provide his/her services, the named person should consult with the DOFA about referral of the incident to the Independent Safeguarding Authority (ISA). This should take place within a month.</w:t>
      </w:r>
    </w:p>
    <w:p w14:paraId="709CC33E" w14:textId="77777777" w:rsidR="008212A3" w:rsidRDefault="008212A3">
      <w:pPr>
        <w:ind w:left="0" w:hanging="2"/>
        <w:rPr>
          <w:rFonts w:ascii="Helvetica Neue" w:eastAsia="Helvetica Neue" w:hAnsi="Helvetica Neue" w:cs="Helvetica Neue"/>
        </w:rPr>
      </w:pPr>
    </w:p>
    <w:p w14:paraId="48FB19A2"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b/>
        </w:rPr>
        <w:t>Managing risk and supporting the person at the centre of the allegation</w:t>
      </w:r>
    </w:p>
    <w:p w14:paraId="64133C48"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The </w:t>
      </w:r>
      <w:proofErr w:type="gramStart"/>
      <w:r>
        <w:rPr>
          <w:rFonts w:ascii="Helvetica Neue" w:eastAsia="Helvetica Neue" w:hAnsi="Helvetica Neue" w:cs="Helvetica Neue"/>
        </w:rPr>
        <w:t>first priority</w:t>
      </w:r>
      <w:proofErr w:type="gramEnd"/>
      <w:r>
        <w:rPr>
          <w:rFonts w:ascii="Helvetica Neue" w:eastAsia="Helvetica Neue" w:hAnsi="Helvetica Neue" w:cs="Helvetica Neue"/>
        </w:rPr>
        <w:t xml:space="preserve"> of Wharf Theatre</w:t>
      </w:r>
      <w:r>
        <w:rPr>
          <w:rFonts w:ascii="Helvetica Neue" w:eastAsia="Helvetica Neue" w:hAnsi="Helvetica Neue" w:cs="Helvetica Neue"/>
          <w:color w:val="FF0000"/>
        </w:rPr>
        <w:t xml:space="preserve"> </w:t>
      </w:r>
      <w:r>
        <w:rPr>
          <w:rFonts w:ascii="Helvetica Neue" w:eastAsia="Helvetica Neue" w:hAnsi="Helvetica Neue" w:cs="Helvetica Neue"/>
        </w:rPr>
        <w:t>must always be the safety and welfare of children and young people. However, as an employee, chaperone or helper/volunteer, the person who is the subject of the allegation has a right to be treated in a fair, sensitive and non-judgemental manner and to have his or her privacy respected as far as this ensures the safety of the child/young person and other children/young people</w:t>
      </w:r>
    </w:p>
    <w:p w14:paraId="50FC8D97"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Information about the allegation must only be shared on a </w:t>
      </w:r>
      <w:proofErr w:type="gramStart"/>
      <w:r>
        <w:rPr>
          <w:rFonts w:ascii="Helvetica Neue" w:eastAsia="Helvetica Neue" w:hAnsi="Helvetica Neue" w:cs="Helvetica Neue"/>
        </w:rPr>
        <w:t>need to know</w:t>
      </w:r>
      <w:proofErr w:type="gramEnd"/>
      <w:r>
        <w:rPr>
          <w:rFonts w:ascii="Helvetica Neue" w:eastAsia="Helvetica Neue" w:hAnsi="Helvetica Neue" w:cs="Helvetica Neue"/>
        </w:rPr>
        <w:t xml:space="preserve"> basis with those directly responsible for supervising and managing the staff member, chaperone or volunteer. Any other information (for example, explanations to other helpers/volunteers or staff members as to why the person is not at work or working to different arrangements) should be agreed and negotiated with the individual concerned</w:t>
      </w:r>
    </w:p>
    <w:p w14:paraId="03D0C83B"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If the person is a member of a </w:t>
      </w:r>
      <w:proofErr w:type="gramStart"/>
      <w:r>
        <w:rPr>
          <w:rFonts w:ascii="Helvetica Neue" w:eastAsia="Helvetica Neue" w:hAnsi="Helvetica Neue" w:cs="Helvetica Neue"/>
        </w:rPr>
        <w:t>trades</w:t>
      </w:r>
      <w:proofErr w:type="gramEnd"/>
      <w:r>
        <w:rPr>
          <w:rFonts w:ascii="Helvetica Neue" w:eastAsia="Helvetica Neue" w:hAnsi="Helvetica Neue" w:cs="Helvetica Neue"/>
        </w:rPr>
        <w:t xml:space="preserve"> union or a professional organisation, he/she should be advised to </w:t>
      </w:r>
      <w:proofErr w:type="gramStart"/>
      <w:r>
        <w:rPr>
          <w:rFonts w:ascii="Helvetica Neue" w:eastAsia="Helvetica Neue" w:hAnsi="Helvetica Neue" w:cs="Helvetica Neue"/>
        </w:rPr>
        <w:t>make contact with</w:t>
      </w:r>
      <w:proofErr w:type="gramEnd"/>
      <w:r>
        <w:rPr>
          <w:rFonts w:ascii="Helvetica Neue" w:eastAsia="Helvetica Neue" w:hAnsi="Helvetica Neue" w:cs="Helvetica Neue"/>
        </w:rPr>
        <w:t xml:space="preserve"> that body as soon as possible after being informed that he/she is the subject of an allegation. Arrangements should also be made for him/her to receive ongoing support and information about the progress of the investigation</w:t>
      </w:r>
    </w:p>
    <w:p w14:paraId="7B9E21E6"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possible risk of harm to children and young people presented by the person who is the subject of an allegation needs to be carefully managed both during and after any conclusion to the investigation processes following the allegation. This means that Wharf Theatre may need to consider suspending the person if there is cause to suspect that a child/young person may be at risk of significant harm, or if the allegation is serious enough to warrant investigation by the police, or if it is so serious that it could lead to dismissal. However, a decision to suspend should not be taken automatically, as there may be other ways of managing any risk presented by the person</w:t>
      </w:r>
    </w:p>
    <w:p w14:paraId="7C8763AC"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br w:type="page"/>
      </w:r>
      <w:r>
        <w:rPr>
          <w:rFonts w:ascii="Helvetica Neue" w:eastAsia="Helvetica Neue" w:hAnsi="Helvetica Neue" w:cs="Helvetica Neue"/>
        </w:rPr>
        <w:lastRenderedPageBreak/>
        <w:t>The situation should be discussed fully between the named person, the club leader/organiser/individual’s manager and the DOFA, who will seek the views of the police and the children’s social care department on the question of possible suspension. The conclusions of the discussion should also be carefully documented. Grounds for suspension should be clearly set out if this is the conclusion. If suspension is not the conclusion, then a clear plan should be made as to how any possible risk posed by the individual is to be managed. This could involve, for example, changes to the person’s duties so that they do not have direct contact with children/young people, and/or increased levels of supervision whilst at work</w:t>
      </w:r>
    </w:p>
    <w:p w14:paraId="7107A5B5" w14:textId="77777777" w:rsidR="008212A3" w:rsidRDefault="00000000">
      <w:pPr>
        <w:numPr>
          <w:ilvl w:val="0"/>
          <w:numId w:val="6"/>
        </w:numPr>
        <w:ind w:left="0" w:hanging="2"/>
        <w:rPr>
          <w:rFonts w:ascii="Helvetica Neue" w:eastAsia="Helvetica Neue" w:hAnsi="Helvetica Neue" w:cs="Helvetica Neue"/>
        </w:rPr>
      </w:pPr>
      <w:r>
        <w:rPr>
          <w:rFonts w:ascii="Helvetica Neue" w:eastAsia="Helvetica Neue" w:hAnsi="Helvetica Neue" w:cs="Helvetica Neue"/>
        </w:rPr>
        <w:t xml:space="preserve">If it is decided, once the case has been concluded, that a person who has been suspended or who has taken sick leave due to the stress induced by the allegation, is able to return to work, the named person and the theatre leader/organiser/manager of the person who has been the subject of the allegations should consider how best to support the individual in this process. A plan to facilitate a return should be drawn up in consultation with the individual him/herself, and should </w:t>
      </w:r>
      <w:proofErr w:type="gramStart"/>
      <w:r>
        <w:rPr>
          <w:rFonts w:ascii="Helvetica Neue" w:eastAsia="Helvetica Neue" w:hAnsi="Helvetica Neue" w:cs="Helvetica Neue"/>
        </w:rPr>
        <w:t>take into account</w:t>
      </w:r>
      <w:proofErr w:type="gramEnd"/>
      <w:r>
        <w:rPr>
          <w:rFonts w:ascii="Helvetica Neue" w:eastAsia="Helvetica Neue" w:hAnsi="Helvetica Neue" w:cs="Helvetica Neue"/>
        </w:rPr>
        <w:t xml:space="preserve"> the need to manage any remaining child protection risks </w:t>
      </w:r>
      <w:proofErr w:type="gramStart"/>
      <w:r>
        <w:rPr>
          <w:rFonts w:ascii="Helvetica Neue" w:eastAsia="Helvetica Neue" w:hAnsi="Helvetica Neue" w:cs="Helvetica Neue"/>
        </w:rPr>
        <w:t>and also</w:t>
      </w:r>
      <w:proofErr w:type="gramEnd"/>
      <w:r>
        <w:rPr>
          <w:rFonts w:ascii="Helvetica Neue" w:eastAsia="Helvetica Neue" w:hAnsi="Helvetica Neue" w:cs="Helvetica Neue"/>
        </w:rPr>
        <w:t xml:space="preserve"> to support the person concerned after what will have been, and will remain, a very difficult experience</w:t>
      </w:r>
    </w:p>
    <w:p w14:paraId="4D6D0411"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 xml:space="preserve">If the decision is that the person cannot return to work and </w:t>
      </w:r>
      <w:proofErr w:type="gramStart"/>
      <w:r>
        <w:rPr>
          <w:rFonts w:ascii="Helvetica Neue" w:eastAsia="Helvetica Neue" w:hAnsi="Helvetica Neue" w:cs="Helvetica Neue"/>
        </w:rPr>
        <w:t>has to</w:t>
      </w:r>
      <w:proofErr w:type="gramEnd"/>
      <w:r>
        <w:rPr>
          <w:rFonts w:ascii="Helvetica Neue" w:eastAsia="Helvetica Neue" w:hAnsi="Helvetica Neue" w:cs="Helvetica Neue"/>
        </w:rPr>
        <w:t xml:space="preserve"> be dismissed or chooses to resign, the named person and the DOFA should discuss the need for the matter to be referred to the Independent Safeguarding Authority (ISA) and/or to any professional body to which the person may belong.</w:t>
      </w:r>
      <w:r>
        <w:rPr>
          <w:rFonts w:ascii="Helvetica Neue" w:eastAsia="Helvetica Neue" w:hAnsi="Helvetica Neue" w:cs="Helvetica Neue"/>
          <w:color w:val="0000FF"/>
        </w:rPr>
        <w:t xml:space="preserve"> </w:t>
      </w:r>
      <w:r>
        <w:rPr>
          <w:rFonts w:ascii="Helvetica Neue" w:eastAsia="Helvetica Neue" w:hAnsi="Helvetica Neue" w:cs="Helvetica Neue"/>
        </w:rPr>
        <w:t>Wharf Theatre</w:t>
      </w:r>
      <w:r>
        <w:rPr>
          <w:rFonts w:ascii="Helvetica Neue" w:eastAsia="Helvetica Neue" w:hAnsi="Helvetica Neue" w:cs="Helvetica Neue"/>
          <w:color w:val="FF0000"/>
        </w:rPr>
        <w:t xml:space="preserve"> </w:t>
      </w:r>
      <w:r>
        <w:rPr>
          <w:rFonts w:ascii="Helvetica Neue" w:eastAsia="Helvetica Neue" w:hAnsi="Helvetica Neue" w:cs="Helvetica Neue"/>
        </w:rPr>
        <w:t>does not enter into compromise agreements with individuals who resign following the conclusion of investigations into allegations made against them, and will always comply with its statutory obligations to share information about the individual in the interests of protecting children and young people</w:t>
      </w:r>
    </w:p>
    <w:p w14:paraId="6A41EEFE" w14:textId="77777777" w:rsidR="008212A3" w:rsidRDefault="00000000">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If an allegation made by a child or young person is found to be without substance or fabricated, Wharf Theatre</w:t>
      </w:r>
      <w:r>
        <w:rPr>
          <w:rFonts w:ascii="Helvetica Neue" w:eastAsia="Helvetica Neue" w:hAnsi="Helvetica Neue" w:cs="Helvetica Neue"/>
          <w:color w:val="FF0000"/>
        </w:rPr>
        <w:t xml:space="preserve"> </w:t>
      </w:r>
      <w:r>
        <w:rPr>
          <w:rFonts w:ascii="Helvetica Neue" w:eastAsia="Helvetica Neue" w:hAnsi="Helvetica Neue" w:cs="Helvetica Neue"/>
        </w:rPr>
        <w:t xml:space="preserve">will consider referring the child/young person in question to the children’s social care department for them to assess whether he/she </w:t>
      </w:r>
      <w:proofErr w:type="gramStart"/>
      <w:r>
        <w:rPr>
          <w:rFonts w:ascii="Helvetica Neue" w:eastAsia="Helvetica Neue" w:hAnsi="Helvetica Neue" w:cs="Helvetica Neue"/>
        </w:rPr>
        <w:t>is in need of</w:t>
      </w:r>
      <w:proofErr w:type="gramEnd"/>
      <w:r>
        <w:rPr>
          <w:rFonts w:ascii="Helvetica Neue" w:eastAsia="Helvetica Neue" w:hAnsi="Helvetica Neue" w:cs="Helvetica Neue"/>
        </w:rPr>
        <w:t xml:space="preserve"> services or whether he/she may have been abused by someone else. If it is felt that there has been malicious intent behind the allegation, Wharf Theatre will discuss with the police whether there are grounds to pursue any action against the person responsible.</w:t>
      </w:r>
    </w:p>
    <w:p w14:paraId="7E7A78E9"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br w:type="page"/>
      </w:r>
    </w:p>
    <w:p w14:paraId="3B7D7F67" w14:textId="77777777" w:rsidR="008212A3"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b/>
        </w:rPr>
        <w:lastRenderedPageBreak/>
        <w:t>Keeping a record of the investigation</w:t>
      </w:r>
    </w:p>
    <w:p w14:paraId="588D5687" w14:textId="77777777" w:rsidR="008212A3" w:rsidRDefault="00000000">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All those involved in dealing with the allegation should keep clear notes of the allegations made, how they were followed up, and any actions and decisions taken, together with the reasons for these</w:t>
      </w:r>
    </w:p>
    <w:p w14:paraId="413D5727" w14:textId="77777777" w:rsidR="008212A3" w:rsidRDefault="00000000">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These notes should be compiled gradually as the situation unfolds, with each entry being made as soon as possible after the event it describes. The notes should be signed and dated by the person making them, and the person’s name should be printed alongside</w:t>
      </w:r>
    </w:p>
    <w:p w14:paraId="69455266" w14:textId="77777777" w:rsidR="008212A3" w:rsidRDefault="00000000">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rPr>
      </w:pPr>
      <w:r>
        <w:rPr>
          <w:rFonts w:ascii="Helvetica Neue" w:eastAsia="Helvetica Neue" w:hAnsi="Helvetica Neue" w:cs="Helvetica Neue"/>
        </w:rPr>
        <w:t>The notes should be kept confidentially on the file of the person who is the subject of the allegation. Discussion should take place with the DOFA to determine whether any aspects of the notes may not be shared with the person concerned. If there are no reasons not to do so, a copy of the records should be given to the individual</w:t>
      </w:r>
    </w:p>
    <w:p w14:paraId="23770E17" w14:textId="77777777" w:rsidR="008212A3" w:rsidRDefault="00000000">
      <w:pPr>
        <w:numPr>
          <w:ilvl w:val="0"/>
          <w:numId w:val="9"/>
        </w:numPr>
        <w:ind w:left="0" w:hanging="2"/>
        <w:rPr>
          <w:rFonts w:ascii="Helvetica Neue" w:eastAsia="Helvetica Neue" w:hAnsi="Helvetica Neue" w:cs="Helvetica Neue"/>
        </w:rPr>
      </w:pPr>
      <w:r>
        <w:rPr>
          <w:rFonts w:ascii="Helvetica Neue" w:eastAsia="Helvetica Neue" w:hAnsi="Helvetica Neue" w:cs="Helvetica Neue"/>
        </w:rPr>
        <w:t xml:space="preserve">The notes should be held on file for a 10-year period, </w:t>
      </w:r>
      <w:proofErr w:type="gramStart"/>
      <w:r>
        <w:rPr>
          <w:rFonts w:ascii="Helvetica Neue" w:eastAsia="Helvetica Neue" w:hAnsi="Helvetica Neue" w:cs="Helvetica Neue"/>
        </w:rPr>
        <w:t>whether or not</w:t>
      </w:r>
      <w:proofErr w:type="gramEnd"/>
      <w:r>
        <w:rPr>
          <w:rFonts w:ascii="Helvetica Neue" w:eastAsia="Helvetica Neue" w:hAnsi="Helvetica Neue" w:cs="Helvetica Neue"/>
        </w:rPr>
        <w:t xml:space="preserve"> the person remains with Wharf Theatre for this period.</w:t>
      </w:r>
    </w:p>
    <w:p w14:paraId="29644593" w14:textId="77777777" w:rsidR="008212A3" w:rsidRDefault="008212A3">
      <w:pPr>
        <w:ind w:left="0" w:hanging="2"/>
        <w:rPr>
          <w:rFonts w:ascii="Helvetica Neue" w:eastAsia="Helvetica Neue" w:hAnsi="Helvetica Neue" w:cs="Helvetica Neue"/>
        </w:rPr>
      </w:pPr>
    </w:p>
    <w:p w14:paraId="06CDDB3E" w14:textId="77777777" w:rsidR="008212A3" w:rsidRDefault="008212A3">
      <w:pPr>
        <w:ind w:left="0" w:hanging="2"/>
        <w:rPr>
          <w:rFonts w:ascii="Helvetica Neue" w:eastAsia="Helvetica Neue" w:hAnsi="Helvetica Neue" w:cs="Helvetica Neue"/>
        </w:rPr>
      </w:pPr>
    </w:p>
    <w:p w14:paraId="22608DE7"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Wharf Theatre Productions involving Children/ Young People</w:t>
      </w:r>
    </w:p>
    <w:p w14:paraId="6D30891E" w14:textId="77777777" w:rsidR="008212A3" w:rsidRDefault="00000000">
      <w:pPr>
        <w:ind w:left="0" w:hanging="2"/>
        <w:rPr>
          <w:rFonts w:ascii="Arial" w:eastAsia="Arial" w:hAnsi="Arial" w:cs="Arial"/>
        </w:rPr>
      </w:pPr>
      <w:r>
        <w:rPr>
          <w:rFonts w:ascii="Arial" w:eastAsia="Arial" w:hAnsi="Arial" w:cs="Arial"/>
        </w:rPr>
        <w:t xml:space="preserve">At the outset of any production involving children the Wharf Theatre will: </w:t>
      </w:r>
    </w:p>
    <w:p w14:paraId="7A09388F" w14:textId="77777777" w:rsidR="008212A3" w:rsidRDefault="00000000">
      <w:pPr>
        <w:ind w:left="0" w:hanging="2"/>
        <w:rPr>
          <w:rFonts w:ascii="Arial" w:eastAsia="Arial" w:hAnsi="Arial" w:cs="Arial"/>
        </w:rPr>
      </w:pPr>
      <w:r>
        <w:rPr>
          <w:rFonts w:ascii="Arial" w:eastAsia="Arial" w:hAnsi="Arial" w:cs="Arial"/>
        </w:rPr>
        <w:t xml:space="preserve">• Undertake a risk assessment and monitor risk throughout the production process. </w:t>
      </w:r>
    </w:p>
    <w:p w14:paraId="4ECBBF1C" w14:textId="77777777" w:rsidR="008212A3" w:rsidRDefault="00000000">
      <w:pPr>
        <w:ind w:left="0" w:hanging="2"/>
        <w:rPr>
          <w:rFonts w:ascii="Arial" w:eastAsia="Arial" w:hAnsi="Arial" w:cs="Arial"/>
        </w:rPr>
      </w:pPr>
      <w:r>
        <w:rPr>
          <w:rFonts w:ascii="Arial" w:eastAsia="Arial" w:hAnsi="Arial" w:cs="Arial"/>
        </w:rPr>
        <w:t xml:space="preserve">• Identify at the outset the person with designated responsibility for child protection. </w:t>
      </w:r>
    </w:p>
    <w:p w14:paraId="796F6411" w14:textId="77777777" w:rsidR="008212A3" w:rsidRDefault="00000000">
      <w:pPr>
        <w:ind w:left="0" w:hanging="2"/>
        <w:rPr>
          <w:rFonts w:ascii="Arial" w:eastAsia="Arial" w:hAnsi="Arial" w:cs="Arial"/>
        </w:rPr>
      </w:pPr>
      <w:r>
        <w:rPr>
          <w:rFonts w:ascii="Arial" w:eastAsia="Arial" w:hAnsi="Arial" w:cs="Arial"/>
        </w:rPr>
        <w:t xml:space="preserve">• Engage in effective recruitment of chaperones and other individuals with responsibility for children, including appropriate vetting (if </w:t>
      </w:r>
      <w:proofErr w:type="gramStart"/>
      <w:r>
        <w:rPr>
          <w:rFonts w:ascii="Arial" w:eastAsia="Arial" w:hAnsi="Arial" w:cs="Arial"/>
        </w:rPr>
        <w:t>necessary</w:t>
      </w:r>
      <w:proofErr w:type="gramEnd"/>
      <w:r>
        <w:rPr>
          <w:rFonts w:ascii="Arial" w:eastAsia="Arial" w:hAnsi="Arial" w:cs="Arial"/>
        </w:rPr>
        <w:t xml:space="preserve"> in consultation with the local education authority). </w:t>
      </w:r>
    </w:p>
    <w:p w14:paraId="415EEAA5" w14:textId="77777777" w:rsidR="008212A3" w:rsidRDefault="00000000">
      <w:pPr>
        <w:ind w:left="0" w:hanging="2"/>
        <w:rPr>
          <w:rFonts w:ascii="Arial" w:eastAsia="Arial" w:hAnsi="Arial" w:cs="Arial"/>
        </w:rPr>
      </w:pPr>
      <w:r>
        <w:rPr>
          <w:rFonts w:ascii="Arial" w:eastAsia="Arial" w:hAnsi="Arial" w:cs="Arial"/>
        </w:rPr>
        <w:t xml:space="preserve">• Ensure that children are </w:t>
      </w:r>
      <w:proofErr w:type="gramStart"/>
      <w:r>
        <w:rPr>
          <w:rFonts w:ascii="Arial" w:eastAsia="Arial" w:hAnsi="Arial" w:cs="Arial"/>
        </w:rPr>
        <w:t>supervised at all times</w:t>
      </w:r>
      <w:proofErr w:type="gramEnd"/>
      <w:r>
        <w:rPr>
          <w:rFonts w:ascii="Arial" w:eastAsia="Arial" w:hAnsi="Arial" w:cs="Arial"/>
        </w:rPr>
        <w:t xml:space="preserve">. </w:t>
      </w:r>
    </w:p>
    <w:p w14:paraId="715C8931" w14:textId="77777777" w:rsidR="008212A3" w:rsidRDefault="00000000">
      <w:pPr>
        <w:ind w:left="0" w:hanging="2"/>
        <w:rPr>
          <w:rFonts w:ascii="Arial" w:eastAsia="Arial" w:hAnsi="Arial" w:cs="Arial"/>
        </w:rPr>
      </w:pPr>
      <w:r>
        <w:rPr>
          <w:rFonts w:ascii="Arial" w:eastAsia="Arial" w:hAnsi="Arial" w:cs="Arial"/>
        </w:rPr>
        <w:t xml:space="preserve">• Know how to get in touch with the local authority social services, in case it needs to report a concern. </w:t>
      </w:r>
    </w:p>
    <w:p w14:paraId="0608010F" w14:textId="77777777" w:rsidR="008212A3" w:rsidRDefault="008212A3">
      <w:pPr>
        <w:ind w:left="0" w:hanging="2"/>
        <w:rPr>
          <w:rFonts w:ascii="Arial" w:eastAsia="Arial" w:hAnsi="Arial" w:cs="Arial"/>
        </w:rPr>
      </w:pPr>
    </w:p>
    <w:p w14:paraId="7C1D5145" w14:textId="77777777" w:rsidR="008212A3" w:rsidRDefault="00000000">
      <w:pPr>
        <w:ind w:left="0" w:hanging="2"/>
        <w:rPr>
          <w:rFonts w:ascii="Arial" w:eastAsia="Arial" w:hAnsi="Arial" w:cs="Arial"/>
        </w:rPr>
      </w:pPr>
      <w:r>
        <w:rPr>
          <w:rFonts w:ascii="Arial" w:eastAsia="Arial" w:hAnsi="Arial" w:cs="Arial"/>
          <w:b/>
        </w:rPr>
        <w:t xml:space="preserve">Parents </w:t>
      </w:r>
    </w:p>
    <w:p w14:paraId="0BC3C672" w14:textId="77777777" w:rsidR="008212A3" w:rsidRDefault="00000000">
      <w:pPr>
        <w:ind w:left="0" w:hanging="2"/>
        <w:rPr>
          <w:rFonts w:ascii="Arial" w:eastAsia="Arial" w:hAnsi="Arial" w:cs="Arial"/>
        </w:rPr>
      </w:pPr>
      <w:r>
        <w:rPr>
          <w:rFonts w:ascii="Arial" w:eastAsia="Arial" w:hAnsi="Arial" w:cs="Arial"/>
        </w:rPr>
        <w:t>• The Wharf Theatre believes it to be important that there is a partnership between parents and the theatre. Parents are encouraged to be involved in the activities of the theatre and to share responsibility for the care of children. Copies of the theatre’s Child Protection Policy and procedures are available on request.</w:t>
      </w:r>
    </w:p>
    <w:p w14:paraId="70A0B8FC" w14:textId="77777777" w:rsidR="008212A3" w:rsidRDefault="00000000">
      <w:pPr>
        <w:ind w:left="0" w:hanging="2"/>
        <w:rPr>
          <w:rFonts w:ascii="Arial" w:eastAsia="Arial" w:hAnsi="Arial" w:cs="Arial"/>
        </w:rPr>
      </w:pPr>
      <w:r>
        <w:rPr>
          <w:rFonts w:ascii="Arial" w:eastAsia="Arial" w:hAnsi="Arial" w:cs="Arial"/>
        </w:rPr>
        <w:t xml:space="preserve"> • All parents have the responsibility to collect (or arrange collection of) their children after rehearsals or performances. It is NOT the responsibility of the theatre to take children home. </w:t>
      </w:r>
    </w:p>
    <w:p w14:paraId="60E596E1" w14:textId="77777777" w:rsidR="008212A3" w:rsidRDefault="008212A3">
      <w:pPr>
        <w:ind w:left="0" w:hanging="2"/>
        <w:rPr>
          <w:rFonts w:ascii="Arial" w:eastAsia="Arial" w:hAnsi="Arial" w:cs="Arial"/>
        </w:rPr>
      </w:pPr>
    </w:p>
    <w:p w14:paraId="62DA0ED4" w14:textId="77777777" w:rsidR="008212A3" w:rsidRDefault="00000000">
      <w:pPr>
        <w:ind w:left="0" w:hanging="2"/>
        <w:rPr>
          <w:rFonts w:ascii="Arial" w:eastAsia="Arial" w:hAnsi="Arial" w:cs="Arial"/>
        </w:rPr>
      </w:pPr>
      <w:r>
        <w:rPr>
          <w:rFonts w:ascii="Arial" w:eastAsia="Arial" w:hAnsi="Arial" w:cs="Arial"/>
          <w:b/>
        </w:rPr>
        <w:t>Unsupervised Contact</w:t>
      </w:r>
      <w:r>
        <w:rPr>
          <w:rFonts w:ascii="Arial" w:eastAsia="Arial" w:hAnsi="Arial" w:cs="Arial"/>
        </w:rPr>
        <w:t xml:space="preserve"> </w:t>
      </w:r>
    </w:p>
    <w:p w14:paraId="6277B3BB" w14:textId="77777777" w:rsidR="008212A3" w:rsidRDefault="00000000">
      <w:pPr>
        <w:ind w:left="0" w:hanging="2"/>
        <w:rPr>
          <w:rFonts w:ascii="Arial" w:eastAsia="Arial" w:hAnsi="Arial" w:cs="Arial"/>
        </w:rPr>
      </w:pPr>
      <w:r>
        <w:rPr>
          <w:rFonts w:ascii="Arial" w:eastAsia="Arial" w:hAnsi="Arial" w:cs="Arial"/>
        </w:rPr>
        <w:lastRenderedPageBreak/>
        <w:t xml:space="preserve">• The Wharf Theatre will attempt to ensure that no adult has unsupervised contact with children. </w:t>
      </w:r>
    </w:p>
    <w:p w14:paraId="2536E92C" w14:textId="77777777" w:rsidR="008212A3" w:rsidRDefault="00000000">
      <w:pPr>
        <w:ind w:left="0" w:hanging="2"/>
        <w:rPr>
          <w:rFonts w:ascii="Arial" w:eastAsia="Arial" w:hAnsi="Arial" w:cs="Arial"/>
        </w:rPr>
      </w:pPr>
      <w:r>
        <w:rPr>
          <w:rFonts w:ascii="Arial" w:eastAsia="Arial" w:hAnsi="Arial" w:cs="Arial"/>
        </w:rPr>
        <w:t xml:space="preserve">• If </w:t>
      </w:r>
      <w:proofErr w:type="gramStart"/>
      <w:r>
        <w:rPr>
          <w:rFonts w:ascii="Arial" w:eastAsia="Arial" w:hAnsi="Arial" w:cs="Arial"/>
        </w:rPr>
        <w:t>possible</w:t>
      </w:r>
      <w:proofErr w:type="gramEnd"/>
      <w:r>
        <w:rPr>
          <w:rFonts w:ascii="Arial" w:eastAsia="Arial" w:hAnsi="Arial" w:cs="Arial"/>
        </w:rPr>
        <w:t xml:space="preserve"> there will always be two adults in the room when working with children.</w:t>
      </w:r>
    </w:p>
    <w:p w14:paraId="469C0777" w14:textId="77777777" w:rsidR="008212A3" w:rsidRDefault="00000000">
      <w:pPr>
        <w:ind w:left="0" w:hanging="2"/>
        <w:rPr>
          <w:rFonts w:ascii="Arial" w:eastAsia="Arial" w:hAnsi="Arial" w:cs="Arial"/>
        </w:rPr>
      </w:pPr>
      <w:r>
        <w:rPr>
          <w:rFonts w:ascii="Arial" w:eastAsia="Arial" w:hAnsi="Arial" w:cs="Arial"/>
        </w:rPr>
        <w:t xml:space="preserve"> • If unsupervised contact is unavoidable, steps will be taken to minimize risk. For example, work will be carried out in a public area, or in a designated room with a door open. </w:t>
      </w:r>
    </w:p>
    <w:p w14:paraId="6AD728D5" w14:textId="77777777" w:rsidR="008212A3" w:rsidRDefault="00000000">
      <w:pPr>
        <w:ind w:left="0" w:hanging="2"/>
        <w:rPr>
          <w:rFonts w:ascii="Arial" w:eastAsia="Arial" w:hAnsi="Arial" w:cs="Arial"/>
        </w:rPr>
      </w:pPr>
      <w:r>
        <w:rPr>
          <w:rFonts w:ascii="Arial" w:eastAsia="Arial" w:hAnsi="Arial" w:cs="Arial"/>
        </w:rPr>
        <w:t xml:space="preserve">• If it is predicted that an individual is likely to require unsupervised contact with children, he or she may be required to obtain a criminal record disclosure. </w:t>
      </w:r>
    </w:p>
    <w:p w14:paraId="5B4673F4" w14:textId="77777777" w:rsidR="008212A3" w:rsidRDefault="008212A3">
      <w:pPr>
        <w:ind w:left="0" w:hanging="2"/>
        <w:rPr>
          <w:rFonts w:ascii="Arial" w:eastAsia="Arial" w:hAnsi="Arial" w:cs="Arial"/>
        </w:rPr>
      </w:pPr>
    </w:p>
    <w:p w14:paraId="38DB4C28" w14:textId="77777777" w:rsidR="008212A3" w:rsidRDefault="00000000">
      <w:pPr>
        <w:ind w:left="0" w:hanging="2"/>
        <w:rPr>
          <w:rFonts w:ascii="Arial" w:eastAsia="Arial" w:hAnsi="Arial" w:cs="Arial"/>
        </w:rPr>
      </w:pPr>
      <w:r>
        <w:rPr>
          <w:rFonts w:ascii="Arial" w:eastAsia="Arial" w:hAnsi="Arial" w:cs="Arial"/>
          <w:b/>
        </w:rPr>
        <w:t>Physical Contact</w:t>
      </w:r>
      <w:r>
        <w:rPr>
          <w:rFonts w:ascii="Arial" w:eastAsia="Arial" w:hAnsi="Arial" w:cs="Arial"/>
        </w:rPr>
        <w:t xml:space="preserve"> </w:t>
      </w:r>
    </w:p>
    <w:p w14:paraId="50055F51" w14:textId="77777777" w:rsidR="008212A3" w:rsidRDefault="00000000">
      <w:pPr>
        <w:ind w:left="0" w:hanging="2"/>
        <w:rPr>
          <w:rFonts w:ascii="Arial" w:eastAsia="Arial" w:hAnsi="Arial" w:cs="Arial"/>
        </w:rPr>
      </w:pPr>
      <w:r>
        <w:rPr>
          <w:rFonts w:ascii="Arial" w:eastAsia="Arial" w:hAnsi="Arial" w:cs="Arial"/>
        </w:rPr>
        <w:t xml:space="preserve">• All adults will maintain a safe and appropriate distance from children. </w:t>
      </w:r>
    </w:p>
    <w:p w14:paraId="79267685" w14:textId="77777777" w:rsidR="008212A3" w:rsidRDefault="00000000">
      <w:pPr>
        <w:ind w:left="0" w:hanging="2"/>
        <w:rPr>
          <w:rFonts w:ascii="Arial" w:eastAsia="Arial" w:hAnsi="Arial" w:cs="Arial"/>
        </w:rPr>
      </w:pPr>
      <w:r>
        <w:rPr>
          <w:rFonts w:ascii="Arial" w:eastAsia="Arial" w:hAnsi="Arial" w:cs="Arial"/>
        </w:rPr>
        <w:t xml:space="preserve">• Adults will only touch children when it is </w:t>
      </w:r>
      <w:proofErr w:type="gramStart"/>
      <w:r>
        <w:rPr>
          <w:rFonts w:ascii="Arial" w:eastAsia="Arial" w:hAnsi="Arial" w:cs="Arial"/>
        </w:rPr>
        <w:t>absolutely necessary</w:t>
      </w:r>
      <w:proofErr w:type="gramEnd"/>
      <w:r>
        <w:rPr>
          <w:rFonts w:ascii="Arial" w:eastAsia="Arial" w:hAnsi="Arial" w:cs="Arial"/>
        </w:rPr>
        <w:t xml:space="preserve"> in relation to the </w:t>
      </w:r>
      <w:proofErr w:type="gramStart"/>
      <w:r>
        <w:rPr>
          <w:rFonts w:ascii="Arial" w:eastAsia="Arial" w:hAnsi="Arial" w:cs="Arial"/>
        </w:rPr>
        <w:t>particular activity</w:t>
      </w:r>
      <w:proofErr w:type="gramEnd"/>
      <w:r>
        <w:rPr>
          <w:rFonts w:ascii="Arial" w:eastAsia="Arial" w:hAnsi="Arial" w:cs="Arial"/>
        </w:rPr>
        <w:t xml:space="preserve">. </w:t>
      </w:r>
    </w:p>
    <w:p w14:paraId="539DD330" w14:textId="77777777" w:rsidR="008212A3" w:rsidRDefault="00000000">
      <w:pPr>
        <w:ind w:left="0" w:hanging="2"/>
        <w:rPr>
          <w:rFonts w:ascii="Arial" w:eastAsia="Arial" w:hAnsi="Arial" w:cs="Arial"/>
        </w:rPr>
      </w:pPr>
      <w:r>
        <w:rPr>
          <w:rFonts w:ascii="Arial" w:eastAsia="Arial" w:hAnsi="Arial" w:cs="Arial"/>
        </w:rPr>
        <w:t xml:space="preserve">• Adults will seek the consent of the child prior to any physical </w:t>
      </w:r>
      <w:proofErr w:type="gramStart"/>
      <w:r>
        <w:rPr>
          <w:rFonts w:ascii="Arial" w:eastAsia="Arial" w:hAnsi="Arial" w:cs="Arial"/>
        </w:rPr>
        <w:t>contact</w:t>
      </w:r>
      <w:proofErr w:type="gramEnd"/>
      <w:r>
        <w:rPr>
          <w:rFonts w:ascii="Arial" w:eastAsia="Arial" w:hAnsi="Arial" w:cs="Arial"/>
        </w:rPr>
        <w:t xml:space="preserve"> and the purpose of the contact shall be made clear. </w:t>
      </w:r>
    </w:p>
    <w:p w14:paraId="68BBB07A" w14:textId="77777777" w:rsidR="008212A3" w:rsidRDefault="008212A3">
      <w:pPr>
        <w:ind w:left="0" w:hanging="2"/>
        <w:rPr>
          <w:rFonts w:ascii="Arial" w:eastAsia="Arial" w:hAnsi="Arial" w:cs="Arial"/>
        </w:rPr>
      </w:pPr>
    </w:p>
    <w:p w14:paraId="036E2293" w14:textId="77777777" w:rsidR="008212A3" w:rsidRDefault="00000000">
      <w:pPr>
        <w:ind w:left="0" w:hanging="2"/>
        <w:rPr>
          <w:rFonts w:ascii="Arial" w:eastAsia="Arial" w:hAnsi="Arial" w:cs="Arial"/>
        </w:rPr>
      </w:pPr>
      <w:r>
        <w:rPr>
          <w:rFonts w:ascii="Arial" w:eastAsia="Arial" w:hAnsi="Arial" w:cs="Arial"/>
          <w:b/>
        </w:rPr>
        <w:t>Managing sensitive information</w:t>
      </w:r>
      <w:r>
        <w:rPr>
          <w:rFonts w:ascii="Arial" w:eastAsia="Arial" w:hAnsi="Arial" w:cs="Arial"/>
        </w:rPr>
        <w:t xml:space="preserve"> </w:t>
      </w:r>
    </w:p>
    <w:p w14:paraId="3331043F" w14:textId="77777777" w:rsidR="008212A3" w:rsidRDefault="00000000">
      <w:pPr>
        <w:ind w:left="0" w:hanging="2"/>
        <w:rPr>
          <w:rFonts w:ascii="Arial" w:eastAsia="Arial" w:hAnsi="Arial" w:cs="Arial"/>
        </w:rPr>
      </w:pPr>
      <w:r>
        <w:rPr>
          <w:rFonts w:ascii="Arial" w:eastAsia="Arial" w:hAnsi="Arial" w:cs="Arial"/>
        </w:rPr>
        <w:t xml:space="preserve">• The Wharf Theatre has a policy and procedures for the taking, using and storage of photographs or images of children. </w:t>
      </w:r>
    </w:p>
    <w:p w14:paraId="7A7CAA1E" w14:textId="77777777" w:rsidR="008212A3" w:rsidRDefault="00000000">
      <w:pPr>
        <w:ind w:left="0" w:hanging="2"/>
        <w:rPr>
          <w:rFonts w:ascii="Arial" w:eastAsia="Arial" w:hAnsi="Arial" w:cs="Arial"/>
        </w:rPr>
      </w:pPr>
      <w:r>
        <w:rPr>
          <w:rFonts w:ascii="Arial" w:eastAsia="Arial" w:hAnsi="Arial" w:cs="Arial"/>
        </w:rPr>
        <w:t xml:space="preserve">• Permission will be sought from the parents for use of photographic material featuring children for promotional or other purposes. </w:t>
      </w:r>
    </w:p>
    <w:p w14:paraId="1B973ACF" w14:textId="77777777" w:rsidR="008212A3" w:rsidRDefault="00000000">
      <w:pPr>
        <w:ind w:left="0" w:hanging="2"/>
        <w:rPr>
          <w:rFonts w:ascii="Arial" w:eastAsia="Arial" w:hAnsi="Arial" w:cs="Arial"/>
        </w:rPr>
      </w:pPr>
      <w:r>
        <w:rPr>
          <w:rFonts w:ascii="Arial" w:eastAsia="Arial" w:hAnsi="Arial" w:cs="Arial"/>
        </w:rPr>
        <w:t xml:space="preserve">• The Wharf Theatre’s web-based materials and activities will be carefully monitored for inappropriate use. </w:t>
      </w:r>
    </w:p>
    <w:p w14:paraId="13B7DF0F" w14:textId="77777777" w:rsidR="008212A3" w:rsidRDefault="00000000">
      <w:pPr>
        <w:ind w:left="0" w:hanging="2"/>
        <w:rPr>
          <w:rFonts w:ascii="Arial" w:eastAsia="Arial" w:hAnsi="Arial" w:cs="Arial"/>
        </w:rPr>
      </w:pPr>
      <w:r>
        <w:rPr>
          <w:rFonts w:ascii="Arial" w:eastAsia="Arial" w:hAnsi="Arial" w:cs="Arial"/>
        </w:rPr>
        <w:t xml:space="preserve">• The Wharf Theatre will ensure confidentiality </w:t>
      </w:r>
      <w:proofErr w:type="gramStart"/>
      <w:r>
        <w:rPr>
          <w:rFonts w:ascii="Arial" w:eastAsia="Arial" w:hAnsi="Arial" w:cs="Arial"/>
        </w:rPr>
        <w:t>in order to</w:t>
      </w:r>
      <w:proofErr w:type="gramEnd"/>
      <w:r>
        <w:rPr>
          <w:rFonts w:ascii="Arial" w:eastAsia="Arial" w:hAnsi="Arial" w:cs="Arial"/>
        </w:rPr>
        <w:t xml:space="preserve"> protect the rights of its members, including the safe handling, storage and disposal of any sensitive information such as criminal record disclosures. </w:t>
      </w:r>
    </w:p>
    <w:p w14:paraId="0FF4FD59" w14:textId="77777777" w:rsidR="008212A3" w:rsidRDefault="008212A3">
      <w:pPr>
        <w:ind w:left="0" w:hanging="2"/>
        <w:rPr>
          <w:rFonts w:ascii="Arial" w:eastAsia="Arial" w:hAnsi="Arial" w:cs="Arial"/>
        </w:rPr>
      </w:pPr>
    </w:p>
    <w:p w14:paraId="44A7E9F7" w14:textId="77777777" w:rsidR="008212A3" w:rsidRDefault="00000000">
      <w:pPr>
        <w:ind w:left="0" w:hanging="2"/>
        <w:rPr>
          <w:rFonts w:ascii="Arial" w:eastAsia="Arial" w:hAnsi="Arial" w:cs="Arial"/>
        </w:rPr>
      </w:pPr>
      <w:r>
        <w:rPr>
          <w:rFonts w:ascii="Arial" w:eastAsia="Arial" w:hAnsi="Arial" w:cs="Arial"/>
          <w:b/>
        </w:rPr>
        <w:t>Accidents</w:t>
      </w:r>
      <w:r>
        <w:rPr>
          <w:rFonts w:ascii="Arial" w:eastAsia="Arial" w:hAnsi="Arial" w:cs="Arial"/>
        </w:rPr>
        <w:t xml:space="preserve"> </w:t>
      </w:r>
    </w:p>
    <w:p w14:paraId="78C79021" w14:textId="77777777" w:rsidR="008212A3" w:rsidRDefault="00000000">
      <w:pPr>
        <w:ind w:left="0" w:hanging="2"/>
        <w:rPr>
          <w:rFonts w:ascii="Arial" w:eastAsia="Arial" w:hAnsi="Arial" w:cs="Arial"/>
        </w:rPr>
      </w:pPr>
      <w:r>
        <w:rPr>
          <w:rFonts w:ascii="Arial" w:eastAsia="Arial" w:hAnsi="Arial" w:cs="Arial"/>
        </w:rPr>
        <w:t xml:space="preserve">• To avoid accidents, chaperones and children will be advised of “house rules” regarding health and safety and will be notified of areas that are out of bounds. Children will be advised of the clothing and footwear appropriate to the work that will be undertaken. </w:t>
      </w:r>
    </w:p>
    <w:p w14:paraId="1AF1354E" w14:textId="77777777" w:rsidR="008212A3" w:rsidRDefault="00000000">
      <w:pPr>
        <w:ind w:left="0" w:hanging="2"/>
        <w:rPr>
          <w:rFonts w:ascii="Arial" w:eastAsia="Arial" w:hAnsi="Arial" w:cs="Arial"/>
        </w:rPr>
      </w:pPr>
      <w:r>
        <w:rPr>
          <w:rFonts w:ascii="Arial" w:eastAsia="Arial" w:hAnsi="Arial" w:cs="Arial"/>
        </w:rPr>
        <w:t xml:space="preserve">• If a child is injured while in the care of the society, a designated </w:t>
      </w:r>
      <w:proofErr w:type="gramStart"/>
      <w:r>
        <w:rPr>
          <w:rFonts w:ascii="Arial" w:eastAsia="Arial" w:hAnsi="Arial" w:cs="Arial"/>
        </w:rPr>
        <w:t>first-aider</w:t>
      </w:r>
      <w:proofErr w:type="gramEnd"/>
      <w:r>
        <w:rPr>
          <w:rFonts w:ascii="Arial" w:eastAsia="Arial" w:hAnsi="Arial" w:cs="Arial"/>
        </w:rPr>
        <w:t xml:space="preserve"> will administer first aid and the injury will be recorded in the society’s accident book. This record will be countersigned by the person with responsibility for child protection. </w:t>
      </w:r>
    </w:p>
    <w:p w14:paraId="3296B9CB" w14:textId="77777777" w:rsidR="008212A3" w:rsidRDefault="00000000">
      <w:pPr>
        <w:ind w:left="0" w:hanging="2"/>
        <w:rPr>
          <w:rFonts w:ascii="Arial" w:eastAsia="Arial" w:hAnsi="Arial" w:cs="Arial"/>
        </w:rPr>
      </w:pPr>
      <w:r>
        <w:rPr>
          <w:rFonts w:ascii="Arial" w:eastAsia="Arial" w:hAnsi="Arial" w:cs="Arial"/>
        </w:rPr>
        <w:t xml:space="preserve">• If a child joins the production with an obvious physical injury a record of this will be made in the accident book. This record will be countersigned by the person with responsibility for child protection. This record can be useful if a formal allegation is made later and will also be a record that the child did not sustain the injury while participating in the production. </w:t>
      </w:r>
    </w:p>
    <w:p w14:paraId="5B626D06" w14:textId="77777777" w:rsidR="008212A3" w:rsidRDefault="008212A3">
      <w:pPr>
        <w:ind w:left="0" w:hanging="2"/>
        <w:rPr>
          <w:rFonts w:ascii="Arial" w:eastAsia="Arial" w:hAnsi="Arial" w:cs="Arial"/>
        </w:rPr>
      </w:pPr>
    </w:p>
    <w:p w14:paraId="69FD5592" w14:textId="77777777" w:rsidR="008212A3" w:rsidRDefault="00000000">
      <w:pPr>
        <w:ind w:left="0" w:hanging="2"/>
        <w:rPr>
          <w:rFonts w:ascii="Arial" w:eastAsia="Arial" w:hAnsi="Arial" w:cs="Arial"/>
        </w:rPr>
      </w:pPr>
      <w:r>
        <w:rPr>
          <w:rFonts w:ascii="Arial" w:eastAsia="Arial" w:hAnsi="Arial" w:cs="Arial"/>
          <w:b/>
        </w:rPr>
        <w:t>Disclosure Barring Checks</w:t>
      </w:r>
    </w:p>
    <w:p w14:paraId="36C8AC70" w14:textId="77777777" w:rsidR="008212A3" w:rsidRDefault="00000000">
      <w:pPr>
        <w:ind w:left="0" w:hanging="2"/>
        <w:rPr>
          <w:rFonts w:ascii="Arial" w:eastAsia="Arial" w:hAnsi="Arial" w:cs="Arial"/>
        </w:rPr>
      </w:pPr>
      <w:r>
        <w:rPr>
          <w:rFonts w:ascii="Arial" w:eastAsia="Arial" w:hAnsi="Arial" w:cs="Arial"/>
        </w:rPr>
        <w:t xml:space="preserve">• If the Wharf Theatre believes it is in its best interests to obtain criminal record disclosures for chaperones or other personnel, it will inform the individual of the necessary procedures and the level of disclosure required. A Standard disclosure will apply for anyone with supervised access to children. An Enhanced disclosure will be required for anyone with unsupervised access. </w:t>
      </w:r>
    </w:p>
    <w:p w14:paraId="4B8C1BD4" w14:textId="77777777" w:rsidR="008212A3" w:rsidRDefault="00000000">
      <w:pPr>
        <w:ind w:left="0" w:hanging="2"/>
        <w:rPr>
          <w:rFonts w:ascii="Arial" w:eastAsia="Arial" w:hAnsi="Arial" w:cs="Arial"/>
        </w:rPr>
      </w:pPr>
      <w:r>
        <w:rPr>
          <w:rFonts w:ascii="Arial" w:eastAsia="Arial" w:hAnsi="Arial" w:cs="Arial"/>
        </w:rPr>
        <w:t xml:space="preserve">• The Wharf Theatre will have a written code of practice for the handling of disclosure information. </w:t>
      </w:r>
    </w:p>
    <w:p w14:paraId="5914775F" w14:textId="77777777" w:rsidR="008212A3" w:rsidRDefault="00000000">
      <w:pPr>
        <w:ind w:left="0" w:hanging="2"/>
        <w:rPr>
          <w:rFonts w:ascii="Arial" w:eastAsia="Arial" w:hAnsi="Arial" w:cs="Arial"/>
        </w:rPr>
      </w:pPr>
      <w:r>
        <w:rPr>
          <w:rFonts w:ascii="Arial" w:eastAsia="Arial" w:hAnsi="Arial" w:cs="Arial"/>
        </w:rPr>
        <w:t xml:space="preserve">• The Wharf Theatre will ensure that information contained in the disclosure is not misused. </w:t>
      </w:r>
    </w:p>
    <w:p w14:paraId="01344BCF" w14:textId="77777777" w:rsidR="008212A3" w:rsidRDefault="008212A3">
      <w:pPr>
        <w:ind w:left="0" w:hanging="2"/>
        <w:rPr>
          <w:rFonts w:ascii="Arial" w:eastAsia="Arial" w:hAnsi="Arial" w:cs="Arial"/>
        </w:rPr>
      </w:pPr>
    </w:p>
    <w:p w14:paraId="4E4D04F0" w14:textId="77777777" w:rsidR="008212A3" w:rsidRDefault="00000000">
      <w:pPr>
        <w:ind w:left="0" w:hanging="2"/>
        <w:rPr>
          <w:rFonts w:ascii="Arial" w:eastAsia="Arial" w:hAnsi="Arial" w:cs="Arial"/>
        </w:rPr>
      </w:pPr>
      <w:r>
        <w:rPr>
          <w:rFonts w:ascii="Arial" w:eastAsia="Arial" w:hAnsi="Arial" w:cs="Arial"/>
          <w:b/>
        </w:rPr>
        <w:t>Chaperones</w:t>
      </w:r>
      <w:r>
        <w:rPr>
          <w:rFonts w:ascii="Arial" w:eastAsia="Arial" w:hAnsi="Arial" w:cs="Arial"/>
        </w:rPr>
        <w:t xml:space="preserve"> </w:t>
      </w:r>
    </w:p>
    <w:p w14:paraId="7BC342A0" w14:textId="77777777" w:rsidR="008212A3" w:rsidRDefault="00000000">
      <w:pPr>
        <w:ind w:left="0" w:hanging="2"/>
        <w:rPr>
          <w:rFonts w:ascii="Arial" w:eastAsia="Arial" w:hAnsi="Arial" w:cs="Arial"/>
        </w:rPr>
      </w:pPr>
      <w:r>
        <w:rPr>
          <w:rFonts w:ascii="Arial" w:eastAsia="Arial" w:hAnsi="Arial" w:cs="Arial"/>
        </w:rPr>
        <w:t>• Chaperones will be appointed by the Wharf Theatre for the care of children during the production process. By law the chaperone is acting in loco parentis and should exercise the care which a good parent might be reasonably expected to give to a child. The maximum number of children in the chaperone’s care shall not exceed 12. • Potential chaperones will be required to supply photographic proof of identity (</w:t>
      </w:r>
      <w:proofErr w:type="spellStart"/>
      <w:r>
        <w:rPr>
          <w:rFonts w:ascii="Arial" w:eastAsia="Arial" w:hAnsi="Arial" w:cs="Arial"/>
        </w:rPr>
        <w:t>eg.</w:t>
      </w:r>
      <w:proofErr w:type="spellEnd"/>
      <w:r>
        <w:rPr>
          <w:rFonts w:ascii="Arial" w:eastAsia="Arial" w:hAnsi="Arial" w:cs="Arial"/>
        </w:rPr>
        <w:t xml:space="preserve"> passport, driving licence) and two references from individuals with knowledge of their previous work with children, unless already well known to the society. They will also be asked to sign a declaration stating that there is no reason why they would be considered unsuitable to work with children. </w:t>
      </w:r>
    </w:p>
    <w:p w14:paraId="0CDFFED2" w14:textId="77777777" w:rsidR="008212A3" w:rsidRDefault="00000000">
      <w:pPr>
        <w:ind w:left="0" w:hanging="2"/>
        <w:rPr>
          <w:rFonts w:ascii="Arial" w:eastAsia="Arial" w:hAnsi="Arial" w:cs="Arial"/>
        </w:rPr>
      </w:pPr>
      <w:r>
        <w:rPr>
          <w:rFonts w:ascii="Arial" w:eastAsia="Arial" w:hAnsi="Arial" w:cs="Arial"/>
        </w:rPr>
        <w:t xml:space="preserve">• Chaperones will be made aware of the society’s Child Protection Policy and Procedures. </w:t>
      </w:r>
    </w:p>
    <w:p w14:paraId="083F7A29" w14:textId="77777777" w:rsidR="008212A3" w:rsidRDefault="00000000">
      <w:pPr>
        <w:ind w:left="0" w:hanging="2"/>
        <w:rPr>
          <w:rFonts w:ascii="Arial" w:eastAsia="Arial" w:hAnsi="Arial" w:cs="Arial"/>
        </w:rPr>
      </w:pPr>
      <w:r>
        <w:rPr>
          <w:rFonts w:ascii="Arial" w:eastAsia="Arial" w:hAnsi="Arial" w:cs="Arial"/>
        </w:rPr>
        <w:t xml:space="preserve">• Chaperones will not usually have unsupervised access to children in their care. If unsupervised access is unavoidable, or if this is a requirement of the local authority, a criminal record disclosure will be sought. </w:t>
      </w:r>
    </w:p>
    <w:p w14:paraId="063E2F65" w14:textId="77777777" w:rsidR="008212A3" w:rsidRDefault="00000000">
      <w:pPr>
        <w:ind w:left="0" w:hanging="2"/>
        <w:rPr>
          <w:rFonts w:ascii="Arial" w:eastAsia="Arial" w:hAnsi="Arial" w:cs="Arial"/>
        </w:rPr>
      </w:pPr>
      <w:r>
        <w:rPr>
          <w:rFonts w:ascii="Arial" w:eastAsia="Arial" w:hAnsi="Arial" w:cs="Arial"/>
        </w:rPr>
        <w:t xml:space="preserve">• Where chaperones are not satisfied with the conditions for the children, they should bring this to the attention of the director. If changes cannot be made satisfactorily, the chaperone should consider not allowing the child to continue. </w:t>
      </w:r>
    </w:p>
    <w:p w14:paraId="1AACE785" w14:textId="77777777" w:rsidR="008212A3" w:rsidRDefault="00000000">
      <w:pPr>
        <w:ind w:left="0" w:hanging="2"/>
        <w:rPr>
          <w:rFonts w:ascii="Arial" w:eastAsia="Arial" w:hAnsi="Arial" w:cs="Arial"/>
        </w:rPr>
      </w:pPr>
      <w:r>
        <w:rPr>
          <w:rFonts w:ascii="Arial" w:eastAsia="Arial" w:hAnsi="Arial" w:cs="Arial"/>
        </w:rPr>
        <w:t xml:space="preserve">• If a chaperone considers that a child is unwell or too tired to continue, the chaperone must inform the director and not allow the child to continue. </w:t>
      </w:r>
    </w:p>
    <w:p w14:paraId="763AAB23" w14:textId="77777777" w:rsidR="008212A3" w:rsidRDefault="00000000">
      <w:pPr>
        <w:ind w:left="0" w:hanging="2"/>
        <w:rPr>
          <w:rFonts w:ascii="Arial" w:eastAsia="Arial" w:hAnsi="Arial" w:cs="Arial"/>
        </w:rPr>
      </w:pPr>
      <w:r>
        <w:rPr>
          <w:rFonts w:ascii="Arial" w:eastAsia="Arial" w:hAnsi="Arial" w:cs="Arial"/>
        </w:rPr>
        <w:t xml:space="preserve">• Under the Dangerous Performances Act, no child of compulsory school age is permitted to do anything which may endanger life or limb. This could include working on wires or heavy lifting. Chaperones should tell the producer to cease using children in this way and should contact the local authority. </w:t>
      </w:r>
    </w:p>
    <w:p w14:paraId="43C4450B" w14:textId="77777777" w:rsidR="008212A3" w:rsidRDefault="00000000">
      <w:pPr>
        <w:ind w:left="0" w:hanging="2"/>
        <w:rPr>
          <w:rFonts w:ascii="Arial" w:eastAsia="Arial" w:hAnsi="Arial" w:cs="Arial"/>
        </w:rPr>
      </w:pPr>
      <w:r>
        <w:rPr>
          <w:rFonts w:ascii="Arial" w:eastAsia="Arial" w:hAnsi="Arial" w:cs="Arial"/>
        </w:rPr>
        <w:t xml:space="preserve">• During performances, chaperones will be responsible for meeting children at the stage door and signing them into the building. </w:t>
      </w:r>
    </w:p>
    <w:p w14:paraId="5B997D0D" w14:textId="77777777" w:rsidR="008212A3" w:rsidRDefault="00000000">
      <w:pPr>
        <w:ind w:left="0" w:hanging="2"/>
        <w:rPr>
          <w:rFonts w:ascii="Arial" w:eastAsia="Arial" w:hAnsi="Arial" w:cs="Arial"/>
        </w:rPr>
      </w:pPr>
      <w:r>
        <w:rPr>
          <w:rFonts w:ascii="Arial" w:eastAsia="Arial" w:hAnsi="Arial" w:cs="Arial"/>
        </w:rPr>
        <w:lastRenderedPageBreak/>
        <w:t xml:space="preserve">• Children will be </w:t>
      </w:r>
      <w:proofErr w:type="gramStart"/>
      <w:r>
        <w:rPr>
          <w:rFonts w:ascii="Arial" w:eastAsia="Arial" w:hAnsi="Arial" w:cs="Arial"/>
        </w:rPr>
        <w:t>kept together at all times</w:t>
      </w:r>
      <w:proofErr w:type="gramEnd"/>
      <w:r>
        <w:rPr>
          <w:rFonts w:ascii="Arial" w:eastAsia="Arial" w:hAnsi="Arial" w:cs="Arial"/>
        </w:rPr>
        <w:t xml:space="preserve"> except when using separate dressing rooms. • Chaperones will be aware of where the children </w:t>
      </w:r>
      <w:proofErr w:type="gramStart"/>
      <w:r>
        <w:rPr>
          <w:rFonts w:ascii="Arial" w:eastAsia="Arial" w:hAnsi="Arial" w:cs="Arial"/>
        </w:rPr>
        <w:t>are at all times</w:t>
      </w:r>
      <w:proofErr w:type="gramEnd"/>
      <w:r>
        <w:rPr>
          <w:rFonts w:ascii="Arial" w:eastAsia="Arial" w:hAnsi="Arial" w:cs="Arial"/>
        </w:rPr>
        <w:t xml:space="preserve">. </w:t>
      </w:r>
    </w:p>
    <w:p w14:paraId="2A5F558F" w14:textId="77777777" w:rsidR="008212A3" w:rsidRDefault="00000000">
      <w:pPr>
        <w:ind w:left="0" w:hanging="2"/>
        <w:rPr>
          <w:rFonts w:ascii="Arial" w:eastAsia="Arial" w:hAnsi="Arial" w:cs="Arial"/>
        </w:rPr>
      </w:pPr>
      <w:r>
        <w:rPr>
          <w:rFonts w:ascii="Arial" w:eastAsia="Arial" w:hAnsi="Arial" w:cs="Arial"/>
        </w:rPr>
        <w:t xml:space="preserve">• Children are not to leave the theatre unsupervised by chaperones unless in the company of their parents. </w:t>
      </w:r>
    </w:p>
    <w:p w14:paraId="26620FC4" w14:textId="77777777" w:rsidR="008212A3" w:rsidRDefault="00000000">
      <w:pPr>
        <w:ind w:left="0" w:hanging="2"/>
        <w:rPr>
          <w:rFonts w:ascii="Arial" w:eastAsia="Arial" w:hAnsi="Arial" w:cs="Arial"/>
        </w:rPr>
      </w:pPr>
      <w:r>
        <w:rPr>
          <w:rFonts w:ascii="Arial" w:eastAsia="Arial" w:hAnsi="Arial" w:cs="Arial"/>
        </w:rPr>
        <w:t xml:space="preserve">• Children will be adequately supervised while going to and from the toilets. </w:t>
      </w:r>
    </w:p>
    <w:p w14:paraId="1B038A41" w14:textId="77777777" w:rsidR="008212A3" w:rsidRDefault="00000000">
      <w:pPr>
        <w:ind w:left="0" w:hanging="2"/>
        <w:rPr>
          <w:rFonts w:ascii="Arial" w:eastAsia="Arial" w:hAnsi="Arial" w:cs="Arial"/>
        </w:rPr>
      </w:pPr>
      <w:r>
        <w:rPr>
          <w:rFonts w:ascii="Arial" w:eastAsia="Arial" w:hAnsi="Arial" w:cs="Arial"/>
        </w:rPr>
        <w:t xml:space="preserve">• Children will not be allowed to enter the adult dressing rooms. </w:t>
      </w:r>
    </w:p>
    <w:p w14:paraId="71DB8DFE" w14:textId="77777777" w:rsidR="008212A3" w:rsidRDefault="00000000">
      <w:pPr>
        <w:ind w:left="0" w:hanging="2"/>
        <w:rPr>
          <w:rFonts w:ascii="Arial" w:eastAsia="Arial" w:hAnsi="Arial" w:cs="Arial"/>
        </w:rPr>
      </w:pPr>
      <w:r>
        <w:rPr>
          <w:rFonts w:ascii="Arial" w:eastAsia="Arial" w:hAnsi="Arial" w:cs="Arial"/>
        </w:rPr>
        <w:t xml:space="preserve">• Chaperones should be aware of the safety arrangements and first aid procedures in the </w:t>
      </w:r>
      <w:proofErr w:type="gramStart"/>
      <w:r>
        <w:rPr>
          <w:rFonts w:ascii="Arial" w:eastAsia="Arial" w:hAnsi="Arial" w:cs="Arial"/>
        </w:rPr>
        <w:t>venue, and</w:t>
      </w:r>
      <w:proofErr w:type="gramEnd"/>
      <w:r>
        <w:rPr>
          <w:rFonts w:ascii="Arial" w:eastAsia="Arial" w:hAnsi="Arial" w:cs="Arial"/>
        </w:rPr>
        <w:t xml:space="preserve"> will ensure that children in their care do not place themselves and others in danger. </w:t>
      </w:r>
    </w:p>
    <w:p w14:paraId="0EE333D3" w14:textId="77777777" w:rsidR="008212A3" w:rsidRDefault="00000000">
      <w:pPr>
        <w:ind w:left="0" w:hanging="2"/>
        <w:rPr>
          <w:rFonts w:ascii="Arial" w:eastAsia="Arial" w:hAnsi="Arial" w:cs="Arial"/>
        </w:rPr>
      </w:pPr>
      <w:r>
        <w:rPr>
          <w:rFonts w:ascii="Arial" w:eastAsia="Arial" w:hAnsi="Arial" w:cs="Arial"/>
        </w:rPr>
        <w:t xml:space="preserve">• Chaperones should ensure that any accidents are reported to and recorded by the society. </w:t>
      </w:r>
    </w:p>
    <w:p w14:paraId="3D47E45E" w14:textId="77777777" w:rsidR="008212A3" w:rsidRDefault="00000000">
      <w:pPr>
        <w:ind w:left="0" w:hanging="2"/>
        <w:rPr>
          <w:rFonts w:ascii="Arial" w:eastAsia="Arial" w:hAnsi="Arial" w:cs="Arial"/>
        </w:rPr>
      </w:pPr>
      <w:r>
        <w:rPr>
          <w:rFonts w:ascii="Arial" w:eastAsia="Arial" w:hAnsi="Arial" w:cs="Arial"/>
        </w:rPr>
        <w:t xml:space="preserve">• Chaperones should examine accident books each day. If an accident has occurred, the producer is not allowed to use that child until a medically qualified opinion has been obtained (not just the word of the parent or child). </w:t>
      </w:r>
    </w:p>
    <w:p w14:paraId="0A10C544" w14:textId="77777777" w:rsidR="008212A3" w:rsidRDefault="00000000">
      <w:pPr>
        <w:ind w:left="0" w:hanging="2"/>
        <w:rPr>
          <w:rFonts w:ascii="Arial" w:eastAsia="Arial" w:hAnsi="Arial" w:cs="Arial"/>
        </w:rPr>
      </w:pPr>
      <w:r>
        <w:rPr>
          <w:rFonts w:ascii="Arial" w:eastAsia="Arial" w:hAnsi="Arial" w:cs="Arial"/>
        </w:rPr>
        <w:t xml:space="preserve">• Chaperones should have written arrangements for children after performances. If someone different is to collect the child, a telephone call should be made to the parent to confirm the arrangements. </w:t>
      </w:r>
    </w:p>
    <w:p w14:paraId="406C7062" w14:textId="77777777" w:rsidR="008212A3" w:rsidRDefault="00000000">
      <w:pPr>
        <w:ind w:left="0" w:hanging="2"/>
        <w:rPr>
          <w:rFonts w:ascii="Arial" w:eastAsia="Arial" w:hAnsi="Arial" w:cs="Arial"/>
        </w:rPr>
      </w:pPr>
      <w:r>
        <w:rPr>
          <w:rFonts w:ascii="Arial" w:eastAsia="Arial" w:hAnsi="Arial" w:cs="Arial"/>
        </w:rPr>
        <w:t xml:space="preserve">• Children should be signed out when leaving and a record made of the person collecting. </w:t>
      </w:r>
    </w:p>
    <w:p w14:paraId="1B203FAA" w14:textId="77777777" w:rsidR="008212A3" w:rsidRDefault="00000000">
      <w:pPr>
        <w:ind w:left="0" w:hanging="2"/>
        <w:rPr>
          <w:rFonts w:ascii="Arial" w:eastAsia="Arial" w:hAnsi="Arial" w:cs="Arial"/>
        </w:rPr>
      </w:pPr>
      <w:r>
        <w:rPr>
          <w:rFonts w:ascii="Arial" w:eastAsia="Arial" w:hAnsi="Arial" w:cs="Arial"/>
        </w:rPr>
        <w:t xml:space="preserve">• If a parent has not collected the child, it is the duty of the chaperone to stay with the child or to </w:t>
      </w:r>
      <w:proofErr w:type="gramStart"/>
      <w:r>
        <w:rPr>
          <w:rFonts w:ascii="Arial" w:eastAsia="Arial" w:hAnsi="Arial" w:cs="Arial"/>
        </w:rPr>
        <w:t>make arrangements</w:t>
      </w:r>
      <w:proofErr w:type="gramEnd"/>
      <w:r>
        <w:rPr>
          <w:rFonts w:ascii="Arial" w:eastAsia="Arial" w:hAnsi="Arial" w:cs="Arial"/>
        </w:rPr>
        <w:t xml:space="preserve"> to take them home.</w:t>
      </w:r>
    </w:p>
    <w:p w14:paraId="3F370AFD" w14:textId="77777777" w:rsidR="008212A3" w:rsidRDefault="008212A3">
      <w:pPr>
        <w:ind w:left="1" w:hanging="3"/>
        <w:rPr>
          <w:rFonts w:ascii="Helvetica Neue" w:eastAsia="Helvetica Neue" w:hAnsi="Helvetica Neue" w:cs="Helvetica Neue"/>
          <w:sz w:val="28"/>
          <w:szCs w:val="28"/>
        </w:rPr>
      </w:pPr>
    </w:p>
    <w:p w14:paraId="3DAD6886" w14:textId="77777777" w:rsidR="008212A3" w:rsidRDefault="008212A3">
      <w:pPr>
        <w:ind w:left="1" w:hanging="3"/>
        <w:rPr>
          <w:rFonts w:ascii="Helvetica Neue" w:eastAsia="Helvetica Neue" w:hAnsi="Helvetica Neue" w:cs="Helvetica Neue"/>
          <w:sz w:val="28"/>
          <w:szCs w:val="28"/>
        </w:rPr>
      </w:pPr>
    </w:p>
    <w:p w14:paraId="408FA3A3" w14:textId="77777777" w:rsidR="008212A3" w:rsidRDefault="00000000">
      <w:pPr>
        <w:ind w:left="1" w:hanging="3"/>
        <w:rPr>
          <w:rFonts w:ascii="Helvetica Neue" w:eastAsia="Helvetica Neue" w:hAnsi="Helvetica Neue" w:cs="Helvetica Neue"/>
          <w:sz w:val="28"/>
          <w:szCs w:val="28"/>
        </w:rPr>
      </w:pPr>
      <w:r>
        <w:rPr>
          <w:rFonts w:ascii="Helvetica Neue" w:eastAsia="Helvetica Neue" w:hAnsi="Helvetica Neue" w:cs="Helvetica Neue"/>
          <w:b/>
          <w:sz w:val="28"/>
          <w:szCs w:val="28"/>
        </w:rPr>
        <w:t>Evidence and References</w:t>
      </w:r>
    </w:p>
    <w:p w14:paraId="61857E94" w14:textId="77777777" w:rsidR="008212A3" w:rsidRDefault="008212A3">
      <w:pPr>
        <w:ind w:left="0" w:hanging="2"/>
        <w:rPr>
          <w:rFonts w:ascii="Helvetica Neue" w:eastAsia="Helvetica Neue" w:hAnsi="Helvetica Neue" w:cs="Helvetica Neue"/>
        </w:rPr>
      </w:pPr>
    </w:p>
    <w:p w14:paraId="5955CFDA" w14:textId="77777777" w:rsidR="008212A3" w:rsidRDefault="00000000">
      <w:pPr>
        <w:ind w:left="0" w:hanging="2"/>
        <w:rPr>
          <w:rFonts w:ascii="Helvetica Neue" w:eastAsia="Helvetica Neue" w:hAnsi="Helvetica Neue" w:cs="Helvetica Neue"/>
        </w:rPr>
      </w:pPr>
      <w:r>
        <w:rPr>
          <w:rFonts w:ascii="Helvetica Neue" w:eastAsia="Helvetica Neue" w:hAnsi="Helvetica Neue" w:cs="Helvetica Neue"/>
        </w:rPr>
        <w:t xml:space="preserve">This procedure is consistent with the government guidelines set out in </w:t>
      </w:r>
      <w:r>
        <w:rPr>
          <w:rFonts w:ascii="Helvetica Neue" w:eastAsia="Helvetica Neue" w:hAnsi="Helvetica Neue" w:cs="Helvetica Neue"/>
          <w:i/>
        </w:rPr>
        <w:t>Working Together to Safeguard Children: A guide to inter-agency working to safeguard and promote the welfare of children</w:t>
      </w:r>
      <w:r>
        <w:rPr>
          <w:rFonts w:ascii="Helvetica Neue" w:eastAsia="Helvetica Neue" w:hAnsi="Helvetica Neue" w:cs="Helvetica Neue"/>
        </w:rPr>
        <w:t>, DCSF, March 2010.</w:t>
      </w:r>
    </w:p>
    <w:p w14:paraId="4C13C11A" w14:textId="77777777" w:rsidR="008212A3" w:rsidRDefault="008212A3">
      <w:pPr>
        <w:ind w:left="0" w:hanging="2"/>
        <w:rPr>
          <w:rFonts w:ascii="Helvetica Neue" w:eastAsia="Helvetica Neue" w:hAnsi="Helvetica Neue" w:cs="Helvetica Neue"/>
        </w:rPr>
      </w:pPr>
    </w:p>
    <w:p w14:paraId="2CE3D34B" w14:textId="77777777" w:rsidR="008212A3" w:rsidRDefault="008212A3">
      <w:pPr>
        <w:ind w:left="0" w:hanging="2"/>
        <w:rPr>
          <w:rFonts w:ascii="Helvetica Neue" w:eastAsia="Helvetica Neue" w:hAnsi="Helvetica Neue" w:cs="Helvetica Neue"/>
        </w:rPr>
      </w:pPr>
    </w:p>
    <w:p w14:paraId="3B2DBDB6" w14:textId="77777777" w:rsidR="008212A3" w:rsidRDefault="00000000">
      <w:pPr>
        <w:pStyle w:val="Heading3"/>
        <w:spacing w:before="2" w:after="2"/>
        <w:ind w:left="0" w:hanging="2"/>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 protection resources from The Safe Network standards  </w:t>
      </w:r>
    </w:p>
    <w:p w14:paraId="64D3C44F" w14:textId="77777777" w:rsidR="008212A3" w:rsidRDefault="008212A3">
      <w:pPr>
        <w:ind w:left="0" w:hanging="2"/>
        <w:rPr>
          <w:rFonts w:ascii="Helvetica Neue" w:eastAsia="Helvetica Neue" w:hAnsi="Helvetica Neue" w:cs="Helvetica Neue"/>
        </w:rPr>
      </w:pPr>
    </w:p>
    <w:p w14:paraId="2B1EF8B2" w14:textId="77777777" w:rsidR="008212A3" w:rsidRDefault="00000000">
      <w:pPr>
        <w:ind w:left="0" w:hanging="2"/>
        <w:rPr>
          <w:rFonts w:ascii="Helvetica Neue" w:eastAsia="Helvetica Neue" w:hAnsi="Helvetica Neue" w:cs="Helvetica Neue"/>
        </w:rPr>
      </w:pPr>
      <w:bookmarkStart w:id="4" w:name="_heading=h.2et92p0" w:colFirst="0" w:colLast="0"/>
      <w:bookmarkEnd w:id="4"/>
      <w:r>
        <w:rPr>
          <w:rFonts w:ascii="Helvetica Neue" w:eastAsia="Helvetica Neue" w:hAnsi="Helvetica Neue" w:cs="Helvetica Neue"/>
        </w:rPr>
        <w:t xml:space="preserve">Safe Network templates and documents can be used to ensure that your organisation has taken appropriate steps to protect children and young people identified as being at possible risk of abuse or neglect. </w:t>
      </w:r>
      <w:r>
        <w:rPr>
          <w:rFonts w:ascii="Helvetica Neue" w:eastAsia="Helvetica Neue" w:hAnsi="Helvetica Neue" w:cs="Helvetica Neue"/>
        </w:rPr>
        <w:br/>
      </w:r>
      <w:hyperlink r:id="rId11">
        <w:r>
          <w:rPr>
            <w:rFonts w:ascii="Helvetica Neue" w:eastAsia="Helvetica Neue" w:hAnsi="Helvetica Neue" w:cs="Helvetica Neue"/>
            <w:color w:val="0000FF"/>
            <w:u w:val="single"/>
          </w:rPr>
          <w:t>Safe Network</w:t>
        </w:r>
      </w:hyperlink>
    </w:p>
    <w:p w14:paraId="5E379104" w14:textId="77777777" w:rsidR="008212A3" w:rsidRDefault="008212A3">
      <w:pPr>
        <w:ind w:left="0" w:hanging="2"/>
        <w:jc w:val="both"/>
        <w:rPr>
          <w:rFonts w:ascii="Helvetica Neue" w:eastAsia="Helvetica Neue" w:hAnsi="Helvetica Neue" w:cs="Helvetica Neue"/>
        </w:rPr>
      </w:pPr>
    </w:p>
    <w:p w14:paraId="14C323D1" w14:textId="77777777" w:rsidR="008212A3" w:rsidRDefault="008212A3">
      <w:pPr>
        <w:ind w:left="0" w:hanging="2"/>
        <w:jc w:val="both"/>
        <w:rPr>
          <w:rFonts w:ascii="Helvetica Neue" w:eastAsia="Helvetica Neue" w:hAnsi="Helvetica Neue" w:cs="Helvetica Neue"/>
        </w:rPr>
      </w:pPr>
    </w:p>
    <w:p w14:paraId="1D41C8D8" w14:textId="77777777" w:rsidR="008212A3" w:rsidRDefault="00000000">
      <w:pPr>
        <w:ind w:left="0" w:hanging="2"/>
        <w:jc w:val="both"/>
        <w:rPr>
          <w:rFonts w:ascii="Helvetica Neue" w:eastAsia="Helvetica Neue" w:hAnsi="Helvetica Neue" w:cs="Helvetica Neue"/>
        </w:rPr>
      </w:pPr>
      <w:r>
        <w:rPr>
          <w:rFonts w:ascii="Helvetica Neue" w:eastAsia="Helvetica Neue" w:hAnsi="Helvetica Neue" w:cs="Helvetica Neue"/>
          <w:b/>
        </w:rPr>
        <w:t>N.B.</w:t>
      </w:r>
      <w:r>
        <w:rPr>
          <w:rFonts w:ascii="Helvetica Neue" w:eastAsia="Helvetica Neue" w:hAnsi="Helvetica Neue" w:cs="Helvetica Neue"/>
        </w:rPr>
        <w:t xml:space="preserve"> Our guidelines provide a brief introduction, a description of the key issues to adhere to and an example policy. The documents are not comprehensive and do not constitute legal advice.</w:t>
      </w:r>
    </w:p>
    <w:p w14:paraId="7FC2B79E" w14:textId="77777777" w:rsidR="008212A3" w:rsidRDefault="00000000">
      <w:pPr>
        <w:widowControl w:val="0"/>
        <w:spacing w:before="280" w:after="280"/>
        <w:ind w:left="0" w:hanging="2"/>
      </w:pPr>
      <w:bookmarkStart w:id="5" w:name="_heading=h.tyjcwt" w:colFirst="0" w:colLast="0"/>
      <w:bookmarkEnd w:id="5"/>
      <w:proofErr w:type="spellStart"/>
      <w:r>
        <w:rPr>
          <w:rFonts w:ascii="Helvetica Neue" w:eastAsia="Helvetica Neue" w:hAnsi="Helvetica Neue" w:cs="Helvetica Neue"/>
          <w:b/>
          <w:i/>
        </w:rPr>
        <w:lastRenderedPageBreak/>
        <w:t>RunAClub</w:t>
      </w:r>
      <w:proofErr w:type="spellEnd"/>
      <w:r>
        <w:rPr>
          <w:rFonts w:ascii="Helvetica Neue" w:eastAsia="Helvetica Neue" w:hAnsi="Helvetica Neue" w:cs="Helvetica Neue"/>
          <w:b/>
          <w:i/>
        </w:rPr>
        <w:t xml:space="preserve"> will endeavour to update our website with the latest legislation. Check in regularly at </w:t>
      </w:r>
      <w:hyperlink r:id="rId12">
        <w:r>
          <w:rPr>
            <w:rFonts w:ascii="Helvetica Neue" w:eastAsia="Helvetica Neue" w:hAnsi="Helvetica Neue" w:cs="Helvetica Neue"/>
            <w:b/>
            <w:i/>
            <w:color w:val="0000FF"/>
            <w:u w:val="single"/>
          </w:rPr>
          <w:t>www.RunAClub.com</w:t>
        </w:r>
      </w:hyperlink>
      <w:r>
        <w:rPr>
          <w:rFonts w:ascii="Helvetica Neue" w:eastAsia="Helvetica Neue" w:hAnsi="Helvetica Neue" w:cs="Helvetica Neue"/>
          <w:b/>
          <w:i/>
        </w:rPr>
        <w:t xml:space="preserve"> for updates.</w:t>
      </w:r>
    </w:p>
    <w:p w14:paraId="6C0B2E98" w14:textId="77777777" w:rsidR="008212A3" w:rsidRDefault="008212A3">
      <w:pPr>
        <w:ind w:left="0" w:hanging="2"/>
        <w:rPr>
          <w:rFonts w:ascii="Helvetica Neue" w:eastAsia="Helvetica Neue" w:hAnsi="Helvetica Neue" w:cs="Helvetica Neue"/>
        </w:rPr>
      </w:pPr>
    </w:p>
    <w:sectPr w:rsidR="008212A3">
      <w:headerReference w:type="default" r:id="rId13"/>
      <w:footerReference w:type="even" r:id="rId14"/>
      <w:footerReference w:type="default" r:id="rId15"/>
      <w:pgSz w:w="11900" w:h="16840"/>
      <w:pgMar w:top="2410" w:right="1800" w:bottom="1702"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ABB4B" w14:textId="77777777" w:rsidR="007370A4" w:rsidRDefault="007370A4">
      <w:pPr>
        <w:spacing w:line="240" w:lineRule="auto"/>
        <w:ind w:left="0" w:hanging="2"/>
      </w:pPr>
      <w:r>
        <w:separator/>
      </w:r>
    </w:p>
  </w:endnote>
  <w:endnote w:type="continuationSeparator" w:id="0">
    <w:p w14:paraId="09FB5D72" w14:textId="77777777" w:rsidR="007370A4" w:rsidRDefault="007370A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932819-0DC5-C543-85CE-431DF58C34D0}"/>
  </w:font>
  <w:font w:name="Courier New">
    <w:panose1 w:val="02070309020205020404"/>
    <w:charset w:val="00"/>
    <w:family w:val="modern"/>
    <w:pitch w:val="fixed"/>
    <w:sig w:usb0="E0002AFF" w:usb1="C0007843" w:usb2="00000009" w:usb3="00000000" w:csb0="000001FF" w:csb1="00000000"/>
    <w:embedRegular r:id="rId2" w:fontKey="{2F764D2F-164D-A548-ACDB-21B6CB9294A1}"/>
  </w:font>
  <w:font w:name="Times New Roman">
    <w:panose1 w:val="02020603050405020304"/>
    <w:charset w:val="00"/>
    <w:family w:val="roman"/>
    <w:pitch w:val="variable"/>
    <w:sig w:usb0="E0002EFF" w:usb1="C000785B" w:usb2="00000009" w:usb3="00000000" w:csb0="000001FF" w:csb1="00000000"/>
    <w:embedRegular r:id="rId3" w:fontKey="{F39EE36F-1455-D747-949E-CA85C9BFB224}"/>
    <w:embedBold r:id="rId4" w:fontKey="{0019978F-03FD-624B-8445-74C8ED30D572}"/>
  </w:font>
  <w:font w:name="Cambria">
    <w:panose1 w:val="02040503050406030204"/>
    <w:charset w:val="00"/>
    <w:family w:val="roman"/>
    <w:pitch w:val="variable"/>
    <w:sig w:usb0="E00002FF" w:usb1="400004FF" w:usb2="00000000" w:usb3="00000000" w:csb0="0000019F" w:csb1="00000000"/>
    <w:embedRegular r:id="rId5" w:fontKey="{86A029A9-958A-3349-8999-AC7322D79068}"/>
    <w:embedBold r:id="rId6" w:fontKey="{C7BB4A86-D989-494D-8554-F8D758C196B9}"/>
  </w:font>
  <w:font w:name="Calibri">
    <w:panose1 w:val="020F0502020204030204"/>
    <w:charset w:val="00"/>
    <w:family w:val="auto"/>
    <w:pitch w:val="default"/>
    <w:embedRegular r:id="rId7" w:fontKey="{1D79BC25-0838-B549-AEBC-B7CB6944902D}"/>
    <w:embedBold r:id="rId8" w:fontKey="{0173B5BE-3B42-8548-84B0-89373880E237}"/>
  </w:font>
  <w:font w:name="Lucida Grande">
    <w:panose1 w:val="020B0600040502020204"/>
    <w:charset w:val="00"/>
    <w:family w:val="roman"/>
    <w:notTrueType/>
    <w:pitch w:val="default"/>
  </w:font>
  <w:font w:name="Georgia">
    <w:panose1 w:val="02040502050405020303"/>
    <w:charset w:val="00"/>
    <w:family w:val="auto"/>
    <w:pitch w:val="default"/>
    <w:embedRegular r:id="rId10" w:fontKey="{9E48D8C7-0D15-DF4D-B540-AEDBBE4E1941}"/>
    <w:embedItalic r:id="rId11" w:fontKey="{0178BAF6-4522-054C-99C0-9AFB2BE98E53}"/>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6" w:fontKey="{E2DE55D5-F621-C144-8D48-4902E713B5FD}"/>
    <w:embedBold r:id="rId17" w:fontKey="{608AE5B2-EEB6-684F-82EC-E696AA9DF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7489" w14:textId="77777777" w:rsidR="008212A3"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5A9ABC" w14:textId="77777777" w:rsidR="008212A3" w:rsidRDefault="008212A3">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32578" w14:textId="77777777" w:rsidR="008212A3" w:rsidRDefault="00000000">
    <w:pPr>
      <w:pBdr>
        <w:top w:val="nil"/>
        <w:left w:val="nil"/>
        <w:bottom w:val="nil"/>
        <w:right w:val="nil"/>
        <w:between w:val="nil"/>
      </w:pBdr>
      <w:tabs>
        <w:tab w:val="center" w:pos="4320"/>
        <w:tab w:val="right" w:pos="8640"/>
      </w:tabs>
      <w:spacing w:line="240" w:lineRule="auto"/>
      <w:ind w:left="0" w:hanging="2"/>
      <w:jc w:val="right"/>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PAGE</w:instrText>
    </w:r>
    <w:r>
      <w:rPr>
        <w:rFonts w:ascii="Helvetica Neue" w:eastAsia="Helvetica Neue" w:hAnsi="Helvetica Neue" w:cs="Helvetica Neue"/>
        <w:color w:val="000000"/>
        <w:sz w:val="16"/>
        <w:szCs w:val="16"/>
      </w:rPr>
      <w:fldChar w:fldCharType="separate"/>
    </w:r>
    <w:r w:rsidR="004F2702">
      <w:rPr>
        <w:rFonts w:ascii="Helvetica Neue" w:eastAsia="Helvetica Neue" w:hAnsi="Helvetica Neue" w:cs="Helvetica Neue"/>
        <w:noProof/>
        <w:color w:val="000000"/>
        <w:sz w:val="16"/>
        <w:szCs w:val="16"/>
      </w:rPr>
      <w:t>1</w:t>
    </w:r>
    <w:r>
      <w:rPr>
        <w:rFonts w:ascii="Helvetica Neue" w:eastAsia="Helvetica Neue" w:hAnsi="Helvetica Neue" w:cs="Helvetica Neue"/>
        <w:color w:val="000000"/>
        <w:sz w:val="16"/>
        <w:szCs w:val="16"/>
      </w:rPr>
      <w:fldChar w:fldCharType="end"/>
    </w:r>
  </w:p>
  <w:p w14:paraId="45415A97" w14:textId="77777777" w:rsidR="008212A3" w:rsidRDefault="00000000">
    <w:pPr>
      <w:pBdr>
        <w:top w:val="nil"/>
        <w:left w:val="nil"/>
        <w:bottom w:val="nil"/>
        <w:right w:val="nil"/>
        <w:between w:val="nil"/>
      </w:pBdr>
      <w:tabs>
        <w:tab w:val="center" w:pos="4320"/>
        <w:tab w:val="right" w:pos="8640"/>
      </w:tabs>
      <w:spacing w:line="240" w:lineRule="auto"/>
      <w:ind w:left="0" w:right="360" w:hanging="2"/>
      <w:rPr>
        <w:rFonts w:ascii="Helvetica Neue" w:eastAsia="Helvetica Neue" w:hAnsi="Helvetica Neue" w:cs="Helvetica Neue"/>
        <w:color w:val="000000"/>
        <w:sz w:val="16"/>
        <w:szCs w:val="16"/>
      </w:rPr>
    </w:pPr>
    <w:r>
      <w:rPr>
        <w:rFonts w:ascii="Helvetica Neue" w:eastAsia="Helvetica Neue" w:hAnsi="Helvetica Neue" w:cs="Helvetica Neue"/>
        <w:b/>
        <w:i/>
        <w:color w:val="000000"/>
        <w:sz w:val="18"/>
        <w:szCs w:val="18"/>
      </w:rPr>
      <w:tab/>
    </w:r>
    <w:r>
      <w:rPr>
        <w:rFonts w:ascii="Helvetica Neue" w:eastAsia="Helvetica Neue" w:hAnsi="Helvetica Neue" w:cs="Helvetica Neue"/>
        <w:b/>
        <w:i/>
        <w:color w:val="000000"/>
        <w:sz w:val="18"/>
        <w:szCs w:val="18"/>
      </w:rPr>
      <w:tab/>
    </w:r>
    <w:r>
      <w:rPr>
        <w:rFonts w:ascii="Helvetica Neue" w:eastAsia="Helvetica Neue" w:hAnsi="Helvetica Neue" w:cs="Helvetica Neue"/>
        <w:b/>
        <w:i/>
        <w:color w:val="000000"/>
        <w:sz w:val="18"/>
        <w:szCs w:val="18"/>
      </w:rPr>
      <w:tab/>
    </w:r>
  </w:p>
  <w:p w14:paraId="773D1F34" w14:textId="77777777" w:rsidR="008212A3" w:rsidRDefault="008212A3">
    <w:pPr>
      <w:pBdr>
        <w:top w:val="nil"/>
        <w:left w:val="nil"/>
        <w:bottom w:val="nil"/>
        <w:right w:val="nil"/>
        <w:between w:val="nil"/>
      </w:pBdr>
      <w:tabs>
        <w:tab w:val="center" w:pos="4320"/>
        <w:tab w:val="right" w:pos="8640"/>
      </w:tabs>
      <w:spacing w:line="240" w:lineRule="auto"/>
      <w:ind w:left="0" w:hanging="2"/>
      <w:rPr>
        <w:rFonts w:ascii="Helvetica Neue" w:eastAsia="Helvetica Neue" w:hAnsi="Helvetica Neue" w:cs="Helvetica Neue"/>
        <w:color w:val="000000"/>
        <w:sz w:val="18"/>
        <w:szCs w:val="18"/>
      </w:rPr>
    </w:pPr>
  </w:p>
  <w:p w14:paraId="7EE3119C" w14:textId="77777777" w:rsidR="008212A3" w:rsidRDefault="008212A3">
    <w:pPr>
      <w:pBdr>
        <w:top w:val="nil"/>
        <w:left w:val="nil"/>
        <w:bottom w:val="nil"/>
        <w:right w:val="nil"/>
        <w:between w:val="nil"/>
      </w:pBdr>
      <w:tabs>
        <w:tab w:val="center" w:pos="4320"/>
        <w:tab w:val="right" w:pos="8640"/>
      </w:tabs>
      <w:spacing w:line="240" w:lineRule="auto"/>
      <w:ind w:left="0" w:hanging="2"/>
      <w:rPr>
        <w:rFonts w:ascii="Helvetica Neue" w:eastAsia="Helvetica Neue" w:hAnsi="Helvetica Neue" w:cs="Helvetica Neue"/>
        <w:color w:val="000000"/>
        <w:sz w:val="18"/>
        <w:szCs w:val="18"/>
      </w:rPr>
    </w:pPr>
  </w:p>
  <w:p w14:paraId="68279A4F" w14:textId="77777777" w:rsidR="008212A3" w:rsidRDefault="00000000">
    <w:pPr>
      <w:pBdr>
        <w:top w:val="nil"/>
        <w:left w:val="nil"/>
        <w:bottom w:val="nil"/>
        <w:right w:val="nil"/>
        <w:between w:val="nil"/>
      </w:pBdr>
      <w:tabs>
        <w:tab w:val="center" w:pos="4320"/>
        <w:tab w:val="right" w:pos="8640"/>
      </w:tabs>
      <w:spacing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Modified on: 05/09/2023</w:t>
    </w:r>
  </w:p>
  <w:p w14:paraId="5257C6A7" w14:textId="77777777" w:rsidR="008212A3" w:rsidRDefault="008212A3">
    <w:pPr>
      <w:pBdr>
        <w:top w:val="nil"/>
        <w:left w:val="nil"/>
        <w:bottom w:val="nil"/>
        <w:right w:val="nil"/>
        <w:between w:val="nil"/>
      </w:pBdr>
      <w:tabs>
        <w:tab w:val="center" w:pos="4320"/>
        <w:tab w:val="right" w:pos="8640"/>
      </w:tabs>
      <w:spacing w:line="240" w:lineRule="auto"/>
      <w:ind w:left="0" w:hanging="2"/>
      <w:rPr>
        <w:rFonts w:ascii="Helvetica Neue" w:eastAsia="Helvetica Neue" w:hAnsi="Helvetica Neue" w:cs="Helvetica Neue"/>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1E5B4" w14:textId="77777777" w:rsidR="007370A4" w:rsidRDefault="007370A4">
      <w:pPr>
        <w:spacing w:line="240" w:lineRule="auto"/>
        <w:ind w:left="0" w:hanging="2"/>
      </w:pPr>
      <w:r>
        <w:separator/>
      </w:r>
    </w:p>
  </w:footnote>
  <w:footnote w:type="continuationSeparator" w:id="0">
    <w:p w14:paraId="1C030E83" w14:textId="77777777" w:rsidR="007370A4" w:rsidRDefault="007370A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1F30A" w14:textId="77777777" w:rsidR="008212A3" w:rsidRDefault="008212A3">
    <w:pPr>
      <w:pBdr>
        <w:top w:val="nil"/>
        <w:left w:val="nil"/>
        <w:bottom w:val="nil"/>
        <w:right w:val="nil"/>
        <w:between w:val="nil"/>
      </w:pBdr>
      <w:tabs>
        <w:tab w:val="center" w:pos="4320"/>
        <w:tab w:val="right" w:pos="8640"/>
      </w:tabs>
      <w:spacing w:line="240" w:lineRule="auto"/>
      <w:ind w:left="0" w:hanging="2"/>
      <w:jc w:val="right"/>
      <w:rPr>
        <w:color w:val="000000"/>
      </w:rPr>
    </w:pPr>
  </w:p>
  <w:p w14:paraId="2C95C5B6" w14:textId="77777777" w:rsidR="008212A3"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noProof/>
      </w:rPr>
      <mc:AlternateContent>
        <mc:Choice Requires="wpg">
          <w:drawing>
            <wp:anchor distT="0" distB="0" distL="114300" distR="114300" simplePos="0" relativeHeight="251658240" behindDoc="0" locked="0" layoutInCell="1" hidden="0" allowOverlap="1" wp14:anchorId="0E4C3A08" wp14:editId="1D5B0738">
              <wp:simplePos x="0" y="0"/>
              <wp:positionH relativeFrom="column">
                <wp:posOffset>-685799</wp:posOffset>
              </wp:positionH>
              <wp:positionV relativeFrom="paragraph">
                <wp:posOffset>0</wp:posOffset>
              </wp:positionV>
              <wp:extent cx="6490335" cy="914400"/>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490335" cy="914400"/>
                        <a:chOff x="2100825" y="3322800"/>
                        <a:chExt cx="6490350" cy="914400"/>
                      </a:xfrm>
                    </wpg:grpSpPr>
                    <wpg:grpSp>
                      <wpg:cNvPr id="1662287565" name="Group 1662287565"/>
                      <wpg:cNvGrpSpPr/>
                      <wpg:grpSpPr>
                        <a:xfrm>
                          <a:off x="2100833" y="3322800"/>
                          <a:ext cx="6490335" cy="914400"/>
                          <a:chOff x="720" y="981"/>
                          <a:chExt cx="10221" cy="1440"/>
                        </a:xfrm>
                      </wpg:grpSpPr>
                      <wps:wsp>
                        <wps:cNvPr id="1461332344" name="Rectangle 1461332344"/>
                        <wps:cNvSpPr/>
                        <wps:spPr>
                          <a:xfrm>
                            <a:off x="720" y="981"/>
                            <a:ext cx="10200" cy="1425"/>
                          </a:xfrm>
                          <a:prstGeom prst="rect">
                            <a:avLst/>
                          </a:prstGeom>
                          <a:noFill/>
                          <a:ln>
                            <a:noFill/>
                          </a:ln>
                        </wps:spPr>
                        <wps:txbx>
                          <w:txbxContent>
                            <w:p w14:paraId="4830BFAB" w14:textId="77777777" w:rsidR="008212A3" w:rsidRDefault="008212A3">
                              <w:pPr>
                                <w:spacing w:line="240" w:lineRule="auto"/>
                                <w:ind w:left="0" w:hanging="2"/>
                              </w:pPr>
                            </w:p>
                          </w:txbxContent>
                        </wps:txbx>
                        <wps:bodyPr spcFirstLastPara="1" wrap="square" lIns="91425" tIns="91425" rIns="91425" bIns="91425" anchor="ctr" anchorCtr="0">
                          <a:noAutofit/>
                        </wps:bodyPr>
                      </wps:wsp>
                      <wps:wsp>
                        <wps:cNvPr id="223824679" name="Rectangle 223824679"/>
                        <wps:cNvSpPr/>
                        <wps:spPr>
                          <a:xfrm>
                            <a:off x="720" y="1341"/>
                            <a:ext cx="5040" cy="720"/>
                          </a:xfrm>
                          <a:prstGeom prst="rect">
                            <a:avLst/>
                          </a:prstGeom>
                          <a:noFill/>
                          <a:ln>
                            <a:noFill/>
                          </a:ln>
                        </wps:spPr>
                        <wps:txbx>
                          <w:txbxContent>
                            <w:p w14:paraId="58CCADA9" w14:textId="77777777" w:rsidR="008212A3" w:rsidRDefault="00000000">
                              <w:pPr>
                                <w:spacing w:line="240" w:lineRule="auto"/>
                                <w:ind w:left="0" w:hanging="2"/>
                              </w:pPr>
                              <w:r>
                                <w:rPr>
                                  <w:rFonts w:ascii="Helvetica Neue" w:eastAsia="Helvetica Neue" w:hAnsi="Helvetica Neue" w:cs="Helvetica Neue"/>
                                  <w:b/>
                                  <w:color w:val="000000"/>
                                  <w:sz w:val="16"/>
                                </w:rPr>
                                <w:t>Wharf Theatre Child Protection</w:t>
                              </w:r>
                            </w:p>
                            <w:p w14:paraId="3F2F17C4" w14:textId="77777777" w:rsidR="008212A3" w:rsidRDefault="008212A3">
                              <w:pPr>
                                <w:spacing w:line="240" w:lineRule="auto"/>
                                <w:ind w:left="0" w:hanging="2"/>
                              </w:pPr>
                            </w:p>
                          </w:txbxContent>
                        </wps:txbx>
                        <wps:bodyPr spcFirstLastPara="1" wrap="square" lIns="91425" tIns="45700" rIns="91425" bIns="45700" anchor="t" anchorCtr="0">
                          <a:noAutofit/>
                        </wps:bodyPr>
                      </wps:wsp>
                      <wps:wsp>
                        <wps:cNvPr id="600596655" name="Rectangle 600596655"/>
                        <wps:cNvSpPr/>
                        <wps:spPr>
                          <a:xfrm>
                            <a:off x="8280" y="981"/>
                            <a:ext cx="2661" cy="1440"/>
                          </a:xfrm>
                          <a:prstGeom prst="rect">
                            <a:avLst/>
                          </a:prstGeom>
                          <a:noFill/>
                          <a:ln>
                            <a:noFill/>
                          </a:ln>
                        </wps:spPr>
                        <wps:txbx>
                          <w:txbxContent>
                            <w:p w14:paraId="487B8866" w14:textId="77777777" w:rsidR="008212A3" w:rsidRDefault="008212A3">
                              <w:pPr>
                                <w:spacing w:line="240" w:lineRule="auto"/>
                                <w:ind w:left="0" w:hanging="2"/>
                              </w:pPr>
                            </w:p>
                            <w:p w14:paraId="462C8A38" w14:textId="77777777" w:rsidR="008212A3" w:rsidRDefault="008212A3">
                              <w:pPr>
                                <w:spacing w:line="240" w:lineRule="auto"/>
                                <w:ind w:left="0" w:hanging="2"/>
                              </w:pPr>
                            </w:p>
                          </w:txbxContent>
                        </wps:txbx>
                        <wps:bodyPr spcFirstLastPara="1" wrap="square" lIns="91425" tIns="45700" rIns="91425" bIns="457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-685799</wp:posOffset>
              </wp:positionH>
              <wp:positionV relativeFrom="paragraph">
                <wp:posOffset>0</wp:posOffset>
              </wp:positionV>
              <wp:extent cx="6490335" cy="9144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490335" cy="9144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45D9C"/>
    <w:multiLevelType w:val="multilevel"/>
    <w:tmpl w:val="EFCC1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B933DE4"/>
    <w:multiLevelType w:val="multilevel"/>
    <w:tmpl w:val="06DA446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0EF462B8"/>
    <w:multiLevelType w:val="multilevel"/>
    <w:tmpl w:val="F7F4CCDC"/>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8A812B7"/>
    <w:multiLevelType w:val="multilevel"/>
    <w:tmpl w:val="42AE58B6"/>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1C983935"/>
    <w:multiLevelType w:val="multilevel"/>
    <w:tmpl w:val="C6DC8A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CC6052D"/>
    <w:multiLevelType w:val="multilevel"/>
    <w:tmpl w:val="A406F4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E3444B"/>
    <w:multiLevelType w:val="multilevel"/>
    <w:tmpl w:val="609E05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38A7D77"/>
    <w:multiLevelType w:val="multilevel"/>
    <w:tmpl w:val="0F84AD3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 w15:restartNumberingAfterBreak="0">
    <w:nsid w:val="3BE46AF7"/>
    <w:multiLevelType w:val="multilevel"/>
    <w:tmpl w:val="C2364B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D2624ED"/>
    <w:multiLevelType w:val="multilevel"/>
    <w:tmpl w:val="B39E4AC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7622FE5"/>
    <w:multiLevelType w:val="multilevel"/>
    <w:tmpl w:val="26A00F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D36480F"/>
    <w:multiLevelType w:val="multilevel"/>
    <w:tmpl w:val="7B4220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FA11567"/>
    <w:multiLevelType w:val="multilevel"/>
    <w:tmpl w:val="9A809340"/>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522F1599"/>
    <w:multiLevelType w:val="multilevel"/>
    <w:tmpl w:val="9A4C01F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0A0267D"/>
    <w:multiLevelType w:val="multilevel"/>
    <w:tmpl w:val="A6E41B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5F8386A"/>
    <w:multiLevelType w:val="multilevel"/>
    <w:tmpl w:val="FCD2B826"/>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CC21381"/>
    <w:multiLevelType w:val="multilevel"/>
    <w:tmpl w:val="E92841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F817293"/>
    <w:multiLevelType w:val="multilevel"/>
    <w:tmpl w:val="8AF43D0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53887861">
    <w:abstractNumId w:val="3"/>
  </w:num>
  <w:num w:numId="2" w16cid:durableId="286936189">
    <w:abstractNumId w:val="16"/>
  </w:num>
  <w:num w:numId="3" w16cid:durableId="1225798061">
    <w:abstractNumId w:val="6"/>
  </w:num>
  <w:num w:numId="4" w16cid:durableId="68961832">
    <w:abstractNumId w:val="10"/>
  </w:num>
  <w:num w:numId="5" w16cid:durableId="937639178">
    <w:abstractNumId w:val="2"/>
  </w:num>
  <w:num w:numId="6" w16cid:durableId="2094886173">
    <w:abstractNumId w:val="11"/>
  </w:num>
  <w:num w:numId="7" w16cid:durableId="432482580">
    <w:abstractNumId w:val="7"/>
  </w:num>
  <w:num w:numId="8" w16cid:durableId="1417437900">
    <w:abstractNumId w:val="1"/>
  </w:num>
  <w:num w:numId="9" w16cid:durableId="1003823167">
    <w:abstractNumId w:val="4"/>
  </w:num>
  <w:num w:numId="10" w16cid:durableId="419067361">
    <w:abstractNumId w:val="5"/>
  </w:num>
  <w:num w:numId="11" w16cid:durableId="759644886">
    <w:abstractNumId w:val="13"/>
  </w:num>
  <w:num w:numId="12" w16cid:durableId="1252424886">
    <w:abstractNumId w:val="9"/>
  </w:num>
  <w:num w:numId="13" w16cid:durableId="1144159106">
    <w:abstractNumId w:val="17"/>
  </w:num>
  <w:num w:numId="14" w16cid:durableId="480854349">
    <w:abstractNumId w:val="0"/>
  </w:num>
  <w:num w:numId="15" w16cid:durableId="32388768">
    <w:abstractNumId w:val="15"/>
  </w:num>
  <w:num w:numId="16" w16cid:durableId="1208103970">
    <w:abstractNumId w:val="12"/>
  </w:num>
  <w:num w:numId="17" w16cid:durableId="1554610475">
    <w:abstractNumId w:val="14"/>
  </w:num>
  <w:num w:numId="18" w16cid:durableId="198646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2A3"/>
    <w:rsid w:val="004F2702"/>
    <w:rsid w:val="007370A4"/>
    <w:rsid w:val="008212A3"/>
    <w:rsid w:val="00875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0C4455"/>
  <w15:docId w15:val="{0DAB895B-BB33-0943-994B-058E1531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GB"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outlineLvl w:val="1"/>
    </w:pPr>
    <w:rPr>
      <w:rFonts w:ascii="Times New Roman" w:eastAsia="Times New Roman" w:hAnsi="Times New Roman"/>
      <w:b/>
      <w:bCs/>
      <w:lang/>
    </w:rPr>
  </w:style>
  <w:style w:type="paragraph" w:styleId="Heading3">
    <w:name w:val="heading 3"/>
    <w:basedOn w:val="Normal"/>
    <w:next w:val="Normal"/>
    <w:uiPriority w:val="9"/>
    <w:unhideWhenUsed/>
    <w:qFormat/>
    <w:pPr>
      <w:keepNext/>
      <w:spacing w:before="240" w:after="60"/>
      <w:outlineLvl w:val="2"/>
    </w:pPr>
    <w:rPr>
      <w:rFonts w:ascii="Calibri" w:eastAsia="Times New Roman" w:hAnsi="Calibri"/>
      <w:b/>
      <w:bCs/>
      <w:sz w:val="26"/>
      <w:szCs w:val="26"/>
      <w:lang/>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tabs>
        <w:tab w:val="center" w:pos="4320"/>
        <w:tab w:val="right" w:pos="8640"/>
      </w:tabs>
    </w:pPr>
    <w:rPr>
      <w:lang/>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pPr>
      <w:tabs>
        <w:tab w:val="center" w:pos="4320"/>
        <w:tab w:val="right" w:pos="8640"/>
      </w:tabs>
    </w:pPr>
    <w:rPr>
      <w:lang/>
    </w:rPr>
  </w:style>
  <w:style w:type="character" w:customStyle="1" w:styleId="FooterChar">
    <w:name w:val="Footer Char"/>
    <w:rPr>
      <w:w w:val="100"/>
      <w:position w:val="-1"/>
      <w:sz w:val="24"/>
      <w:szCs w:val="24"/>
      <w:effect w:val="none"/>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character" w:customStyle="1" w:styleId="Heading2Char">
    <w:name w:val="Heading 2 Char"/>
    <w:rPr>
      <w:rFonts w:ascii="Times New Roman" w:eastAsia="Times New Roman" w:hAnsi="Times New Roman"/>
      <w:b/>
      <w:bCs/>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rPr>
      <w:rFonts w:ascii="Calibri" w:eastAsia="Times New Roman" w:hAnsi="Calibri" w:cs="Times New Roman"/>
      <w:b/>
      <w:bCs/>
      <w:w w:val="100"/>
      <w:position w:val="-1"/>
      <w:sz w:val="26"/>
      <w:szCs w:val="26"/>
      <w:effect w:val="none"/>
      <w:vertAlign w:val="baseline"/>
      <w:cs w:val="0"/>
      <w:em w:val="none"/>
    </w:rPr>
  </w:style>
  <w:style w:type="character" w:styleId="CommentReference">
    <w:name w:val="annotation reference"/>
    <w:rPr>
      <w:w w:val="100"/>
      <w:position w:val="-1"/>
      <w:sz w:val="18"/>
      <w:szCs w:val="18"/>
      <w:effect w:val="none"/>
      <w:vertAlign w:val="baseline"/>
      <w:cs w:val="0"/>
      <w:em w:val="none"/>
    </w:rPr>
  </w:style>
  <w:style w:type="paragraph" w:styleId="CommentText">
    <w:name w:val="annotation text"/>
    <w:basedOn w:val="Normal"/>
    <w:rPr>
      <w:lang/>
    </w:rPr>
  </w:style>
  <w:style w:type="character" w:customStyle="1" w:styleId="CommentTextChar">
    <w:name w:val="Comment Text Char"/>
    <w:rPr>
      <w:w w:val="100"/>
      <w:position w:val="-1"/>
      <w:sz w:val="24"/>
      <w:szCs w:val="24"/>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sz w:val="24"/>
      <w:szCs w:val="24"/>
      <w:effect w:val="none"/>
      <w:vertAlign w:val="baseline"/>
      <w:cs w:val="0"/>
      <w:em w:val="none"/>
    </w:rPr>
  </w:style>
  <w:style w:type="paragraph" w:styleId="BalloonText">
    <w:name w:val="Balloon Text"/>
    <w:basedOn w:val="Normal"/>
    <w:rPr>
      <w:rFonts w:ascii="Lucida Grande" w:hAnsi="Lucida Grande"/>
      <w:sz w:val="18"/>
      <w:szCs w:val="18"/>
      <w:lang/>
    </w:rPr>
  </w:style>
  <w:style w:type="character" w:customStyle="1" w:styleId="BalloonTextChar">
    <w:name w:val="Balloon Text Char"/>
    <w:rPr>
      <w:rFonts w:ascii="Lucida Grande" w:hAnsi="Lucida Grande"/>
      <w:w w:val="100"/>
      <w:position w:val="-1"/>
      <w:sz w:val="18"/>
      <w:szCs w:val="18"/>
      <w:effect w:val="none"/>
      <w:vertAlign w:val="baseline"/>
      <w:cs w:val="0"/>
      <w:em w:val="none"/>
    </w:rPr>
  </w:style>
  <w:style w:type="character" w:styleId="Strong">
    <w:name w:val="Strong"/>
    <w:rPr>
      <w:b/>
      <w:w w:val="100"/>
      <w:position w:val="-1"/>
      <w:effect w:val="none"/>
      <w:vertAlign w:val="baseline"/>
      <w:cs w:val="0"/>
      <w:em w:val="none"/>
    </w:rPr>
  </w:style>
  <w:style w:type="character" w:styleId="HTMLAcronym">
    <w:name w:val="HTML Acronym"/>
    <w:basedOn w:val="DefaultParagraphFont"/>
    <w:rPr>
      <w:w w:val="100"/>
      <w:position w:val="-1"/>
      <w:effect w:val="none"/>
      <w:vertAlign w:val="baseline"/>
      <w:cs w:val="0"/>
      <w:em w:val="none"/>
    </w:rPr>
  </w:style>
  <w:style w:type="character" w:customStyle="1" w:styleId="commentbody">
    <w:name w:val="commentbody"/>
    <w:basedOn w:val="DefaultParagraphFont"/>
    <w:rPr>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p@nspcc.org.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naclub.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network.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runaclub.com/mis/Document.aspx?id=101" TargetMode="External"/><Relationship Id="rId4" Type="http://schemas.openxmlformats.org/officeDocument/2006/relationships/settings" Target="settings.xml"/><Relationship Id="rId9" Type="http://schemas.openxmlformats.org/officeDocument/2006/relationships/hyperlink" Target="http://www.childline.org.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9p9jvICrIUoA2d9xBuY7wxcqYQ==">CgMxLjAyCGguZ2pkZ3hzMgloLjMwajB6bGwyCWguMWZvYjl0ZTIJaC4zem55c2g3MgloLjJldDkycDAyCGgudHlqY3d0OAByITFvaUM1SE93b2RsaWVjZ3dQc0Zndlkyb1MwWW1td19aRA==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6130</Words>
  <Characters>31574</Characters>
  <Application>Microsoft Office Word</Application>
  <DocSecurity>0</DocSecurity>
  <Lines>751</Lines>
  <Paragraphs>290</Paragraphs>
  <ScaleCrop>false</ScaleCrop>
  <Company/>
  <LinksUpToDate>false</LinksUpToDate>
  <CharactersWithSpaces>37414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 Gofton/Chris Hounsell</dc:creator>
  <cp:lastModifiedBy>David Hughes</cp:lastModifiedBy>
  <cp:revision>2</cp:revision>
  <dcterms:created xsi:type="dcterms:W3CDTF">2017-09-11T14:05:00Z</dcterms:created>
  <dcterms:modified xsi:type="dcterms:W3CDTF">2026-02-10T19:44:00Z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Phipps, Ollie</vt:lpwstr>
  </property>
  <property fmtid="{D5CDD505-2E9C-101B-9397-08002B2CF9AE}" pid="3" name="Order">
    <vt:lpwstr>8591400.00000000</vt:lpwstr>
  </property>
  <property fmtid="{D5CDD505-2E9C-101B-9397-08002B2CF9AE}" pid="4" name="display_urn:schemas-microsoft-com:office:office#Author">
    <vt:lpwstr>Phipps, Ollie</vt:lpwstr>
  </property>
  <property fmtid="{D5CDD505-2E9C-101B-9397-08002B2CF9AE}" pid="5" name="xd_Signature">
    <vt:lpwstr/>
  </property>
  <property fmtid="{D5CDD505-2E9C-101B-9397-08002B2CF9AE}" pid="6" name="TemplateUrl">
    <vt:lpwstr/>
  </property>
  <property fmtid="{D5CDD505-2E9C-101B-9397-08002B2CF9AE}" pid="7" name="ComplianceAssetId">
    <vt:lpwstr/>
  </property>
  <property fmtid="{D5CDD505-2E9C-101B-9397-08002B2CF9AE}" pid="8" name="xd_ProgID">
    <vt:lpwstr/>
  </property>
  <property fmtid="{D5CDD505-2E9C-101B-9397-08002B2CF9AE}" pid="9" name="_SourceUrl">
    <vt:lpwstr/>
  </property>
  <property fmtid="{D5CDD505-2E9C-101B-9397-08002B2CF9AE}" pid="10" name="_SharedFileIndex">
    <vt:lpwstr/>
  </property>
</Properties>
</file>